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850"/>
        <w:gridCol w:w="709"/>
        <w:gridCol w:w="246"/>
        <w:gridCol w:w="888"/>
        <w:gridCol w:w="142"/>
        <w:gridCol w:w="1170"/>
        <w:gridCol w:w="88"/>
        <w:gridCol w:w="726"/>
        <w:gridCol w:w="518"/>
        <w:gridCol w:w="188"/>
        <w:gridCol w:w="145"/>
        <w:gridCol w:w="567"/>
        <w:gridCol w:w="618"/>
      </w:tblGrid>
      <w:tr w:rsidR="000F3387" w:rsidRPr="0043509D" w:rsidTr="00C322E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F3387" w:rsidRPr="0043509D" w:rsidRDefault="000F3387" w:rsidP="00C322E6">
            <w:pPr>
              <w:spacing w:before="60" w:after="60" w:line="240" w:lineRule="auto"/>
              <w:ind w:left="397" w:hanging="397"/>
              <w:rPr>
                <w:rFonts w:ascii="Arial" w:eastAsia="Times New Roman" w:hAnsi="Arial" w:cs="Arial"/>
                <w:b/>
                <w:sz w:val="20"/>
                <w:szCs w:val="20"/>
                <w:lang w:val="en-GB"/>
              </w:rPr>
            </w:pPr>
            <w:r w:rsidRPr="0043509D">
              <w:rPr>
                <w:rFonts w:eastAsia="Times New Roman"/>
                <w:lang w:val="en-GB"/>
              </w:rPr>
              <w:br w:type="page"/>
            </w:r>
            <w:r w:rsidRPr="0043509D">
              <w:rPr>
                <w:rFonts w:ascii="Arial" w:eastAsia="Times New Roman"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F3387" w:rsidRPr="0043509D" w:rsidRDefault="000F3387" w:rsidP="00C322E6">
            <w:pPr>
              <w:spacing w:before="60" w:after="60" w:line="240" w:lineRule="auto"/>
              <w:ind w:left="397" w:hanging="397"/>
              <w:rPr>
                <w:rFonts w:ascii="Arial" w:eastAsia="Times New Roman" w:hAnsi="Arial" w:cs="Arial"/>
                <w:b/>
                <w:sz w:val="20"/>
                <w:szCs w:val="20"/>
                <w:lang w:val="en-GB"/>
              </w:rPr>
            </w:pPr>
            <w:r w:rsidRPr="0043509D">
              <w:rPr>
                <w:rFonts w:ascii="Arial" w:eastAsia="Times New Roman" w:hAnsi="Arial" w:cs="Arial"/>
                <w:b/>
                <w:sz w:val="20"/>
                <w:szCs w:val="20"/>
                <w:lang w:val="en-GB"/>
              </w:rPr>
              <w:t>International finance II</w:t>
            </w:r>
          </w:p>
        </w:tc>
      </w:tr>
      <w:tr w:rsidR="000F3387" w:rsidRPr="0043509D" w:rsidTr="00C322E6">
        <w:tc>
          <w:tcPr>
            <w:tcW w:w="1912" w:type="dxa"/>
            <w:tcBorders>
              <w:top w:val="single" w:sz="12" w:space="0" w:color="auto"/>
              <w:left w:val="single" w:sz="12" w:space="0" w:color="auto"/>
            </w:tcBorders>
            <w:shd w:val="clear" w:color="auto" w:fill="CCFFFF"/>
            <w:tcMar>
              <w:left w:w="57" w:type="dxa"/>
              <w:right w:w="57" w:type="dxa"/>
            </w:tcMar>
            <w:vAlign w:val="center"/>
          </w:tcPr>
          <w:p w:rsidR="000F3387" w:rsidRPr="0043509D" w:rsidRDefault="000F3387" w:rsidP="00C322E6">
            <w:pPr>
              <w:spacing w:after="0" w:line="240" w:lineRule="auto"/>
              <w:rPr>
                <w:rFonts w:ascii="Arial" w:eastAsia="Times New Roman" w:hAnsi="Arial" w:cs="Arial"/>
                <w:bCs/>
                <w:sz w:val="20"/>
                <w:szCs w:val="20"/>
                <w:lang w:val="en-GB"/>
              </w:rPr>
            </w:pPr>
            <w:r w:rsidRPr="0043509D">
              <w:rPr>
                <w:rFonts w:ascii="Arial" w:eastAsia="Times New Roman" w:hAnsi="Arial" w:cs="Arial"/>
                <w:bCs/>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EUE306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2</w:t>
            </w:r>
          </w:p>
        </w:tc>
      </w:tr>
      <w:tr w:rsidR="000F3387" w:rsidRPr="0043509D" w:rsidTr="00C322E6">
        <w:tc>
          <w:tcPr>
            <w:tcW w:w="1912" w:type="dxa"/>
            <w:tcBorders>
              <w:left w:val="single" w:sz="12" w:space="0" w:color="auto"/>
              <w:bottom w:val="single" w:sz="12" w:space="0" w:color="auto"/>
            </w:tcBorders>
            <w:shd w:val="clear" w:color="auto" w:fill="CCFFFF"/>
            <w:tcMar>
              <w:left w:w="57" w:type="dxa"/>
              <w:right w:w="57" w:type="dxa"/>
            </w:tcMar>
            <w:vAlign w:val="cente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Mario Pečarić, PhD</w:t>
            </w:r>
          </w:p>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 xml:space="preserve">Josip </w:t>
            </w:r>
            <w:proofErr w:type="spellStart"/>
            <w:r w:rsidRPr="0043509D">
              <w:rPr>
                <w:rFonts w:ascii="Arial" w:eastAsia="Times New Roman" w:hAnsi="Arial" w:cs="Arial"/>
                <w:sz w:val="20"/>
                <w:szCs w:val="20"/>
                <w:lang w:val="en-GB"/>
              </w:rPr>
              <w:t>Visković</w:t>
            </w:r>
            <w:proofErr w:type="spellEnd"/>
            <w:r w:rsidRPr="0043509D">
              <w:rPr>
                <w:rFonts w:ascii="Arial" w:eastAsia="Times New Roman"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5</w:t>
            </w:r>
          </w:p>
        </w:tc>
      </w:tr>
      <w:tr w:rsidR="000F3387" w:rsidRPr="0043509D" w:rsidTr="00C322E6">
        <w:trPr>
          <w:trHeight w:val="345"/>
        </w:trPr>
        <w:tc>
          <w:tcPr>
            <w:tcW w:w="1912" w:type="dxa"/>
            <w:vMerge w:val="restart"/>
            <w:tcBorders>
              <w:left w:val="single" w:sz="12" w:space="0" w:color="auto"/>
            </w:tcBorders>
            <w:shd w:val="clear" w:color="auto" w:fill="CCFFFF"/>
            <w:tcMar>
              <w:left w:w="57" w:type="dxa"/>
              <w:right w:w="57" w:type="dxa"/>
            </w:tcMar>
            <w:vAlign w:val="cente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 xml:space="preserve">Josip </w:t>
            </w:r>
            <w:proofErr w:type="spellStart"/>
            <w:r w:rsidRPr="0043509D">
              <w:rPr>
                <w:rFonts w:ascii="Arial" w:eastAsia="Times New Roman" w:hAnsi="Arial" w:cs="Arial"/>
                <w:sz w:val="20"/>
                <w:szCs w:val="20"/>
                <w:lang w:val="en-GB"/>
              </w:rPr>
              <w:t>Visković</w:t>
            </w:r>
            <w:proofErr w:type="spellEnd"/>
            <w:r w:rsidRPr="0043509D">
              <w:rPr>
                <w:rFonts w:ascii="Arial" w:eastAsia="Times New Roman" w:hAnsi="Arial" w:cs="Arial"/>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0F3387" w:rsidRPr="0043509D" w:rsidRDefault="000F3387" w:rsidP="00C322E6">
            <w:pPr>
              <w:spacing w:after="0" w:line="240" w:lineRule="auto"/>
              <w:jc w:val="center"/>
              <w:rPr>
                <w:rFonts w:ascii="Arial" w:eastAsia="Times New Roman" w:hAnsi="Arial" w:cs="Arial"/>
                <w:sz w:val="20"/>
                <w:szCs w:val="20"/>
                <w:lang w:val="en-GB"/>
              </w:rPr>
            </w:pPr>
            <w:r w:rsidRPr="0043509D">
              <w:rPr>
                <w:rFonts w:ascii="Arial" w:eastAsia="Times New Roman" w:hAnsi="Arial" w:cs="Arial"/>
                <w:sz w:val="20"/>
                <w:szCs w:val="20"/>
                <w:lang w:val="en-GB"/>
              </w:rPr>
              <w:t>L</w:t>
            </w:r>
          </w:p>
        </w:tc>
        <w:tc>
          <w:tcPr>
            <w:tcW w:w="706" w:type="dxa"/>
            <w:gridSpan w:val="2"/>
            <w:tcBorders>
              <w:bottom w:val="single" w:sz="12" w:space="0" w:color="auto"/>
              <w:right w:val="single" w:sz="12" w:space="0" w:color="auto"/>
            </w:tcBorders>
            <w:vAlign w:val="center"/>
          </w:tcPr>
          <w:p w:rsidR="000F3387" w:rsidRPr="0043509D" w:rsidRDefault="000F3387" w:rsidP="00C322E6">
            <w:pPr>
              <w:spacing w:after="0" w:line="240" w:lineRule="auto"/>
              <w:jc w:val="center"/>
              <w:rPr>
                <w:rFonts w:ascii="Arial" w:eastAsia="Times New Roman" w:hAnsi="Arial" w:cs="Arial"/>
                <w:sz w:val="20"/>
                <w:szCs w:val="20"/>
                <w:lang w:val="en-GB"/>
              </w:rPr>
            </w:pPr>
            <w:r w:rsidRPr="0043509D">
              <w:rPr>
                <w:rFonts w:ascii="Arial" w:eastAsia="Times New Roman" w:hAnsi="Arial" w:cs="Arial"/>
                <w:sz w:val="20"/>
                <w:szCs w:val="20"/>
                <w:lang w:val="en-GB"/>
              </w:rPr>
              <w:t>S</w:t>
            </w:r>
          </w:p>
        </w:tc>
        <w:tc>
          <w:tcPr>
            <w:tcW w:w="712" w:type="dxa"/>
            <w:gridSpan w:val="2"/>
            <w:tcBorders>
              <w:bottom w:val="single" w:sz="12" w:space="0" w:color="auto"/>
              <w:right w:val="single" w:sz="12" w:space="0" w:color="auto"/>
            </w:tcBorders>
            <w:vAlign w:val="center"/>
          </w:tcPr>
          <w:p w:rsidR="000F3387" w:rsidRPr="0043509D" w:rsidRDefault="000F3387" w:rsidP="00C322E6">
            <w:pPr>
              <w:spacing w:after="0" w:line="240" w:lineRule="auto"/>
              <w:jc w:val="center"/>
              <w:rPr>
                <w:rFonts w:ascii="Arial" w:eastAsia="Times New Roman" w:hAnsi="Arial" w:cs="Arial"/>
                <w:sz w:val="20"/>
                <w:szCs w:val="20"/>
                <w:lang w:val="en-GB"/>
              </w:rPr>
            </w:pPr>
            <w:r w:rsidRPr="0043509D">
              <w:rPr>
                <w:rFonts w:ascii="Arial" w:eastAsia="Times New Roman" w:hAnsi="Arial" w:cs="Arial"/>
                <w:sz w:val="20"/>
                <w:szCs w:val="20"/>
                <w:lang w:val="en-GB"/>
              </w:rPr>
              <w:t>E</w:t>
            </w:r>
          </w:p>
        </w:tc>
        <w:tc>
          <w:tcPr>
            <w:tcW w:w="618" w:type="dxa"/>
            <w:tcBorders>
              <w:bottom w:val="single" w:sz="12" w:space="0" w:color="auto"/>
              <w:right w:val="single" w:sz="12" w:space="0" w:color="auto"/>
            </w:tcBorders>
            <w:vAlign w:val="center"/>
          </w:tcPr>
          <w:p w:rsidR="000F3387" w:rsidRPr="0043509D" w:rsidRDefault="000F3387" w:rsidP="00C322E6">
            <w:pPr>
              <w:spacing w:after="0" w:line="240" w:lineRule="auto"/>
              <w:jc w:val="center"/>
              <w:rPr>
                <w:rFonts w:ascii="Arial" w:eastAsia="Times New Roman" w:hAnsi="Arial" w:cs="Arial"/>
                <w:sz w:val="20"/>
                <w:szCs w:val="20"/>
                <w:lang w:val="en-GB"/>
              </w:rPr>
            </w:pPr>
            <w:r w:rsidRPr="0043509D">
              <w:rPr>
                <w:rFonts w:ascii="Arial" w:eastAsia="Times New Roman" w:hAnsi="Arial" w:cs="Arial"/>
                <w:sz w:val="20"/>
                <w:szCs w:val="20"/>
                <w:lang w:val="en-GB"/>
              </w:rPr>
              <w:t>F</w:t>
            </w:r>
          </w:p>
        </w:tc>
      </w:tr>
      <w:tr w:rsidR="000F3387" w:rsidRPr="0043509D" w:rsidTr="00C322E6">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F3387" w:rsidRPr="0043509D" w:rsidRDefault="000F3387" w:rsidP="00C322E6">
            <w:pPr>
              <w:spacing w:after="0" w:line="240" w:lineRule="auto"/>
              <w:rPr>
                <w:rFonts w:ascii="Arial" w:eastAsia="Times New Roman"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0F3387" w:rsidRPr="0043509D" w:rsidRDefault="000F3387" w:rsidP="00C322E6">
            <w:pPr>
              <w:spacing w:after="0" w:line="240" w:lineRule="auto"/>
              <w:rPr>
                <w:rFonts w:ascii="Arial" w:eastAsia="Times New Roman"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F3387" w:rsidRPr="0043509D" w:rsidRDefault="000F3387" w:rsidP="00C322E6">
            <w:pPr>
              <w:spacing w:after="0" w:line="240" w:lineRule="auto"/>
              <w:rPr>
                <w:rFonts w:ascii="Arial" w:eastAsia="Times New Roman"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30</w:t>
            </w:r>
          </w:p>
        </w:tc>
        <w:tc>
          <w:tcPr>
            <w:tcW w:w="706" w:type="dxa"/>
            <w:gridSpan w:val="2"/>
            <w:tcBorders>
              <w:bottom w:val="single" w:sz="12" w:space="0" w:color="auto"/>
              <w:right w:val="single" w:sz="12" w:space="0" w:color="auto"/>
            </w:tcBorders>
            <w:vAlign w:val="center"/>
          </w:tcPr>
          <w:p w:rsidR="000F3387" w:rsidRPr="0043509D" w:rsidRDefault="000F3387" w:rsidP="00C322E6">
            <w:pPr>
              <w:spacing w:after="0" w:line="240" w:lineRule="auto"/>
              <w:rPr>
                <w:rFonts w:ascii="Arial" w:eastAsia="Times New Roman" w:hAnsi="Arial" w:cs="Arial"/>
                <w:sz w:val="20"/>
                <w:szCs w:val="20"/>
                <w:lang w:val="en-GB"/>
              </w:rPr>
            </w:pPr>
          </w:p>
        </w:tc>
        <w:tc>
          <w:tcPr>
            <w:tcW w:w="712" w:type="dxa"/>
            <w:gridSpan w:val="2"/>
            <w:tcBorders>
              <w:bottom w:val="single" w:sz="12" w:space="0" w:color="auto"/>
              <w:right w:val="single" w:sz="12" w:space="0" w:color="auto"/>
            </w:tcBorders>
            <w:vAlign w:val="cente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30</w:t>
            </w:r>
          </w:p>
        </w:tc>
        <w:tc>
          <w:tcPr>
            <w:tcW w:w="618" w:type="dxa"/>
            <w:tcBorders>
              <w:bottom w:val="single" w:sz="12" w:space="0" w:color="auto"/>
              <w:right w:val="single" w:sz="12" w:space="0" w:color="auto"/>
            </w:tcBorders>
            <w:vAlign w:val="center"/>
          </w:tcPr>
          <w:p w:rsidR="000F3387" w:rsidRPr="0043509D" w:rsidRDefault="000F3387" w:rsidP="00C322E6">
            <w:pPr>
              <w:spacing w:after="0" w:line="240" w:lineRule="auto"/>
              <w:rPr>
                <w:rFonts w:ascii="Arial" w:eastAsia="Times New Roman" w:hAnsi="Arial" w:cs="Arial"/>
                <w:sz w:val="20"/>
                <w:szCs w:val="20"/>
                <w:lang w:val="en-GB"/>
              </w:rPr>
            </w:pPr>
          </w:p>
        </w:tc>
      </w:tr>
      <w:tr w:rsidR="000F3387" w:rsidRPr="0043509D" w:rsidTr="00C322E6">
        <w:tc>
          <w:tcPr>
            <w:tcW w:w="1912" w:type="dxa"/>
            <w:tcBorders>
              <w:left w:val="single" w:sz="12" w:space="0" w:color="auto"/>
              <w:bottom w:val="single" w:sz="12" w:space="0" w:color="auto"/>
            </w:tcBorders>
            <w:shd w:val="clear" w:color="auto" w:fill="CCFFFF"/>
            <w:tcMar>
              <w:left w:w="57" w:type="dxa"/>
              <w:right w:w="57" w:type="dxa"/>
            </w:tcMar>
            <w:vAlign w:val="cente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F3387" w:rsidRPr="0043509D" w:rsidRDefault="000F3387" w:rsidP="00C322E6">
            <w:pPr>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0F3387" w:rsidRPr="0043509D" w:rsidRDefault="000F3387" w:rsidP="00C322E6">
            <w:pPr>
              <w:spacing w:after="0" w:line="240" w:lineRule="auto"/>
              <w:rPr>
                <w:rFonts w:ascii="Arial" w:eastAsia="Times New Roman" w:hAnsi="Arial" w:cs="Arial"/>
                <w:color w:val="FF0000"/>
                <w:sz w:val="20"/>
                <w:szCs w:val="20"/>
                <w:lang w:val="en-GB"/>
              </w:rPr>
            </w:pPr>
            <w:r w:rsidRPr="0043509D">
              <w:rPr>
                <w:rFonts w:ascii="Arial" w:eastAsia="Times New Roman" w:hAnsi="Arial" w:cs="Arial"/>
                <w:sz w:val="20"/>
                <w:szCs w:val="20"/>
                <w:lang w:val="en-GB"/>
              </w:rPr>
              <w:t>15%</w:t>
            </w:r>
          </w:p>
        </w:tc>
      </w:tr>
      <w:tr w:rsidR="000F3387" w:rsidRPr="0043509D" w:rsidTr="00C322E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F3387" w:rsidRPr="0043509D" w:rsidRDefault="000F3387" w:rsidP="00C322E6">
            <w:pPr>
              <w:tabs>
                <w:tab w:val="left" w:pos="2820"/>
              </w:tabs>
              <w:spacing w:after="0"/>
              <w:jc w:val="center"/>
              <w:rPr>
                <w:rFonts w:ascii="Arial" w:eastAsia="Times New Roman" w:hAnsi="Arial" w:cs="Arial"/>
                <w:b/>
                <w:sz w:val="20"/>
                <w:szCs w:val="20"/>
                <w:lang w:val="en-GB"/>
              </w:rPr>
            </w:pPr>
            <w:r w:rsidRPr="0043509D">
              <w:rPr>
                <w:rFonts w:ascii="Arial" w:eastAsia="Times New Roman" w:hAnsi="Arial" w:cs="Arial"/>
                <w:b/>
                <w:sz w:val="20"/>
                <w:szCs w:val="20"/>
                <w:lang w:val="en-GB"/>
              </w:rPr>
              <w:t>COURSE DESCRIPTION</w:t>
            </w:r>
          </w:p>
        </w:tc>
      </w:tr>
      <w:tr w:rsidR="000F3387" w:rsidRPr="0043509D" w:rsidTr="00C322E6">
        <w:tc>
          <w:tcPr>
            <w:tcW w:w="1912" w:type="dxa"/>
            <w:tcBorders>
              <w:top w:val="single" w:sz="12" w:space="0" w:color="auto"/>
              <w:left w:val="single" w:sz="12" w:space="0" w:color="auto"/>
            </w:tcBorders>
            <w:shd w:val="clear" w:color="auto" w:fill="CCFFFF"/>
            <w:tcMar>
              <w:left w:w="57" w:type="dxa"/>
              <w:right w:w="57" w:type="dxa"/>
            </w:tcMar>
            <w:vAlign w:val="center"/>
          </w:tcPr>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0F3387" w:rsidRPr="0043509D" w:rsidRDefault="000F3387" w:rsidP="00C322E6">
            <w:pPr>
              <w:spacing w:after="0"/>
              <w:rPr>
                <w:rFonts w:ascii="Arial" w:eastAsia="Times New Roman" w:hAnsi="Arial" w:cs="Arial"/>
                <w:sz w:val="20"/>
                <w:szCs w:val="20"/>
                <w:lang w:val="en-GB"/>
              </w:rPr>
            </w:pPr>
            <w:r w:rsidRPr="0043509D">
              <w:rPr>
                <w:rFonts w:ascii="Arial" w:eastAsia="Times New Roman" w:hAnsi="Arial" w:cs="Arial"/>
                <w:sz w:val="20"/>
                <w:szCs w:val="20"/>
                <w:lang w:val="en-GB"/>
              </w:rPr>
              <w:t>The aim of the course is to introduce students to the system, institutions, markets and methods of analysis in international finance.</w:t>
            </w:r>
          </w:p>
        </w:tc>
      </w:tr>
      <w:tr w:rsidR="000F3387" w:rsidRPr="0043509D" w:rsidTr="00C322E6">
        <w:tc>
          <w:tcPr>
            <w:tcW w:w="1912" w:type="dxa"/>
            <w:tcBorders>
              <w:left w:val="single" w:sz="12" w:space="0" w:color="auto"/>
            </w:tcBorders>
            <w:shd w:val="clear" w:color="auto" w:fill="CCFFFF"/>
            <w:tcMar>
              <w:left w:w="57" w:type="dxa"/>
              <w:right w:w="57" w:type="dxa"/>
            </w:tcMar>
            <w:vAlign w:val="center"/>
          </w:tcPr>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0F3387" w:rsidRPr="0043509D" w:rsidRDefault="000F3387" w:rsidP="00C322E6">
            <w:pPr>
              <w:spacing w:after="0"/>
              <w:rPr>
                <w:rFonts w:ascii="Arial" w:eastAsia="Times New Roman" w:hAnsi="Arial" w:cs="Arial"/>
                <w:sz w:val="20"/>
                <w:szCs w:val="20"/>
                <w:lang w:val="en-GB"/>
              </w:rPr>
            </w:pPr>
            <w:r w:rsidRPr="0043509D">
              <w:rPr>
                <w:rFonts w:ascii="Arial" w:eastAsia="Times New Roman" w:hAnsi="Arial" w:cs="Arial"/>
                <w:sz w:val="20"/>
                <w:szCs w:val="20"/>
                <w:lang w:val="en-GB"/>
              </w:rPr>
              <w:t>Knowledge of the basic concepts of finance (time value of money, opportunity cost, fundamentals of evaluation, capital structure, capital budgeting, types of exchange rate regimes and types of financial markets).</w:t>
            </w:r>
          </w:p>
          <w:p w:rsidR="000F3387" w:rsidRPr="0043509D" w:rsidRDefault="000F3387" w:rsidP="00C322E6">
            <w:pPr>
              <w:tabs>
                <w:tab w:val="left" w:pos="2820"/>
              </w:tabs>
              <w:spacing w:after="0"/>
              <w:rPr>
                <w:rFonts w:ascii="Arial" w:eastAsia="Times New Roman" w:hAnsi="Arial" w:cs="Arial"/>
                <w:sz w:val="20"/>
                <w:szCs w:val="20"/>
                <w:lang w:val="en-GB"/>
              </w:rPr>
            </w:pPr>
          </w:p>
        </w:tc>
      </w:tr>
      <w:tr w:rsidR="000F3387" w:rsidRPr="0043509D" w:rsidTr="00C322E6">
        <w:tc>
          <w:tcPr>
            <w:tcW w:w="1912" w:type="dxa"/>
            <w:tcBorders>
              <w:left w:val="single" w:sz="12" w:space="0" w:color="auto"/>
            </w:tcBorders>
            <w:shd w:val="clear" w:color="auto" w:fill="CCFFFF"/>
            <w:tcMar>
              <w:left w:w="57" w:type="dxa"/>
              <w:right w:w="57" w:type="dxa"/>
            </w:tcMar>
            <w:vAlign w:val="center"/>
          </w:tcPr>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F3387" w:rsidRPr="0043509D" w:rsidRDefault="000F3387" w:rsidP="00C322E6">
            <w:pPr>
              <w:spacing w:after="0"/>
              <w:ind w:left="215"/>
              <w:rPr>
                <w:rFonts w:ascii="Arial" w:eastAsia="Times New Roman" w:hAnsi="Arial" w:cs="Arial"/>
                <w:sz w:val="20"/>
                <w:szCs w:val="20"/>
                <w:lang w:val="en-GB"/>
              </w:rPr>
            </w:pPr>
            <w:r w:rsidRPr="0043509D">
              <w:rPr>
                <w:rFonts w:ascii="Arial" w:eastAsia="Times New Roman" w:hAnsi="Arial" w:cs="Arial"/>
                <w:sz w:val="20"/>
                <w:szCs w:val="20"/>
                <w:lang w:val="en-GB"/>
              </w:rPr>
              <w:t>The course learning outcome</w:t>
            </w:r>
            <w:proofErr w:type="gramStart"/>
            <w:r w:rsidRPr="0043509D">
              <w:rPr>
                <w:rFonts w:ascii="Arial" w:eastAsia="Times New Roman" w:hAnsi="Arial" w:cs="Arial"/>
                <w:sz w:val="20"/>
                <w:szCs w:val="20"/>
                <w:lang w:val="en-GB"/>
              </w:rPr>
              <w:t>:</w:t>
            </w:r>
            <w:proofErr w:type="gramEnd"/>
            <w:r w:rsidRPr="0043509D">
              <w:rPr>
                <w:rFonts w:ascii="Arial" w:eastAsia="Times New Roman" w:hAnsi="Arial" w:cs="Arial"/>
                <w:sz w:val="20"/>
                <w:szCs w:val="20"/>
                <w:lang w:val="en-GB"/>
              </w:rPr>
              <w:br/>
              <w:t>Critically judge the international financial system.</w:t>
            </w:r>
          </w:p>
          <w:p w:rsidR="000F3387" w:rsidRPr="0043509D" w:rsidRDefault="000F3387" w:rsidP="00C322E6">
            <w:pPr>
              <w:spacing w:after="0"/>
              <w:ind w:left="215"/>
              <w:rPr>
                <w:rFonts w:ascii="Arial" w:eastAsia="Times New Roman" w:hAnsi="Arial" w:cs="Arial"/>
                <w:sz w:val="20"/>
                <w:szCs w:val="20"/>
                <w:lang w:val="en-GB"/>
              </w:rPr>
            </w:pPr>
          </w:p>
          <w:p w:rsidR="000F3387" w:rsidRPr="0043509D" w:rsidRDefault="000F3387" w:rsidP="00C322E6">
            <w:pPr>
              <w:spacing w:after="0"/>
              <w:ind w:left="215"/>
              <w:rPr>
                <w:rFonts w:ascii="Arial" w:eastAsia="Times New Roman" w:hAnsi="Arial" w:cs="Arial"/>
                <w:sz w:val="20"/>
                <w:szCs w:val="20"/>
                <w:lang w:val="en-GB"/>
              </w:rPr>
            </w:pPr>
            <w:r w:rsidRPr="0043509D">
              <w:rPr>
                <w:rFonts w:ascii="Arial" w:eastAsia="Times New Roman" w:hAnsi="Arial" w:cs="Arial"/>
                <w:sz w:val="20"/>
                <w:szCs w:val="20"/>
                <w:lang w:val="en-GB"/>
              </w:rPr>
              <w:t>Individual learning outcomes:</w:t>
            </w:r>
          </w:p>
          <w:p w:rsidR="000F3387" w:rsidRPr="0043509D" w:rsidRDefault="000F3387" w:rsidP="00C322E6">
            <w:pPr>
              <w:spacing w:after="0"/>
              <w:ind w:left="215"/>
              <w:rPr>
                <w:rFonts w:ascii="Arial" w:eastAsia="Times New Roman" w:hAnsi="Arial" w:cs="Arial"/>
                <w:sz w:val="20"/>
                <w:szCs w:val="20"/>
                <w:lang w:val="en-GB"/>
              </w:rPr>
            </w:pPr>
            <w:r w:rsidRPr="0043509D">
              <w:rPr>
                <w:rFonts w:ascii="Arial" w:eastAsia="Times New Roman" w:hAnsi="Arial" w:cs="Arial"/>
                <w:sz w:val="20"/>
                <w:szCs w:val="20"/>
                <w:lang w:val="en-GB"/>
              </w:rPr>
              <w:t>1. Evaluate and critically evaluate the effects and policies of international capital movements (Level 7).</w:t>
            </w:r>
          </w:p>
          <w:p w:rsidR="000F3387" w:rsidRPr="0043509D" w:rsidRDefault="000F3387" w:rsidP="00C322E6">
            <w:pPr>
              <w:spacing w:after="0"/>
              <w:ind w:left="215"/>
              <w:rPr>
                <w:rFonts w:ascii="Arial" w:eastAsia="Times New Roman" w:hAnsi="Arial" w:cs="Arial"/>
                <w:sz w:val="20"/>
                <w:szCs w:val="20"/>
                <w:lang w:val="en-GB"/>
              </w:rPr>
            </w:pPr>
            <w:r w:rsidRPr="0043509D">
              <w:rPr>
                <w:rFonts w:ascii="Arial" w:eastAsia="Times New Roman" w:hAnsi="Arial" w:cs="Arial"/>
                <w:sz w:val="20"/>
                <w:szCs w:val="20"/>
                <w:lang w:val="en-GB"/>
              </w:rPr>
              <w:t xml:space="preserve">2. Identify and </w:t>
            </w:r>
            <w:proofErr w:type="spellStart"/>
            <w:r w:rsidRPr="0043509D">
              <w:rPr>
                <w:rFonts w:ascii="Arial" w:eastAsia="Times New Roman" w:hAnsi="Arial" w:cs="Arial"/>
                <w:sz w:val="20"/>
                <w:szCs w:val="20"/>
                <w:lang w:val="en-GB"/>
              </w:rPr>
              <w:t>valuate</w:t>
            </w:r>
            <w:proofErr w:type="spellEnd"/>
            <w:r w:rsidRPr="0043509D">
              <w:rPr>
                <w:rFonts w:ascii="Arial" w:eastAsia="Times New Roman" w:hAnsi="Arial" w:cs="Arial"/>
                <w:sz w:val="20"/>
                <w:szCs w:val="20"/>
                <w:lang w:val="en-GB"/>
              </w:rPr>
              <w:t xml:space="preserve"> policies and models of real exchange rate exchange in the context of liberalization of capital flows (Level 7).</w:t>
            </w:r>
          </w:p>
          <w:p w:rsidR="000F3387" w:rsidRPr="0043509D" w:rsidRDefault="000F3387" w:rsidP="00C322E6">
            <w:pPr>
              <w:spacing w:after="0"/>
              <w:ind w:left="215"/>
              <w:rPr>
                <w:rFonts w:ascii="Arial" w:eastAsia="Times New Roman" w:hAnsi="Arial" w:cs="Arial"/>
                <w:sz w:val="20"/>
                <w:szCs w:val="20"/>
                <w:lang w:val="en-GB"/>
              </w:rPr>
            </w:pPr>
            <w:r w:rsidRPr="0043509D">
              <w:rPr>
                <w:rFonts w:ascii="Arial" w:eastAsia="Times New Roman" w:hAnsi="Arial" w:cs="Arial"/>
                <w:sz w:val="20"/>
                <w:szCs w:val="20"/>
                <w:lang w:val="en-GB"/>
              </w:rPr>
              <w:t>3. Argue and evaluate the balancing policies of the balance of payments in the context of liberalization of capital flows and high external debt (level 7).</w:t>
            </w:r>
          </w:p>
          <w:p w:rsidR="000F3387" w:rsidRPr="0043509D" w:rsidRDefault="000F3387" w:rsidP="00C322E6">
            <w:pPr>
              <w:spacing w:after="0"/>
              <w:ind w:left="215"/>
              <w:rPr>
                <w:rFonts w:ascii="Arial" w:eastAsia="Times New Roman" w:hAnsi="Arial" w:cs="Arial"/>
                <w:sz w:val="20"/>
                <w:szCs w:val="20"/>
                <w:lang w:val="en-GB"/>
              </w:rPr>
            </w:pPr>
            <w:r w:rsidRPr="0043509D">
              <w:rPr>
                <w:rFonts w:ascii="Arial" w:eastAsia="Times New Roman" w:hAnsi="Arial" w:cs="Arial"/>
                <w:sz w:val="20"/>
                <w:szCs w:val="20"/>
                <w:lang w:val="en-GB"/>
              </w:rPr>
              <w:t>4. Re-examine the interrelationship of monetary, balance-of-payments and macroeconomic accounts for financial programming (Level 7).</w:t>
            </w:r>
          </w:p>
          <w:p w:rsidR="000F3387" w:rsidRPr="0043509D" w:rsidRDefault="000F3387" w:rsidP="00C322E6">
            <w:pPr>
              <w:spacing w:after="0"/>
              <w:ind w:left="215"/>
              <w:rPr>
                <w:rFonts w:ascii="Arial" w:eastAsia="Times New Roman" w:hAnsi="Arial" w:cs="Arial"/>
                <w:sz w:val="20"/>
                <w:szCs w:val="20"/>
                <w:lang w:val="en-GB"/>
              </w:rPr>
            </w:pPr>
            <w:r w:rsidRPr="0043509D">
              <w:rPr>
                <w:rFonts w:ascii="Arial" w:eastAsia="Times New Roman" w:hAnsi="Arial" w:cs="Arial"/>
                <w:sz w:val="20"/>
                <w:szCs w:val="20"/>
                <w:lang w:val="en-GB"/>
              </w:rPr>
              <w:t>5. Critically evaluate the reform of the International Monetary System in the analytical framework of international financial markets (Level 7).</w:t>
            </w:r>
          </w:p>
          <w:p w:rsidR="000F3387" w:rsidRPr="0043509D" w:rsidRDefault="000F3387" w:rsidP="00C322E6">
            <w:pPr>
              <w:spacing w:after="0"/>
              <w:ind w:left="215"/>
              <w:rPr>
                <w:rFonts w:ascii="Arial" w:eastAsia="Times New Roman" w:hAnsi="Arial" w:cs="Arial"/>
                <w:sz w:val="20"/>
                <w:szCs w:val="20"/>
                <w:lang w:val="en-GB"/>
              </w:rPr>
            </w:pPr>
          </w:p>
        </w:tc>
      </w:tr>
      <w:tr w:rsidR="000F3387" w:rsidRPr="0043509D" w:rsidTr="00C322E6">
        <w:tc>
          <w:tcPr>
            <w:tcW w:w="1912" w:type="dxa"/>
            <w:tcBorders>
              <w:left w:val="single" w:sz="12" w:space="0" w:color="auto"/>
            </w:tcBorders>
            <w:shd w:val="clear" w:color="auto" w:fill="CCFFFF"/>
            <w:tcMar>
              <w:left w:w="57" w:type="dxa"/>
              <w:right w:w="57" w:type="dxa"/>
            </w:tcMar>
            <w:vAlign w:val="center"/>
          </w:tcPr>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3"/>
              <w:gridCol w:w="709"/>
              <w:gridCol w:w="3118"/>
              <w:gridCol w:w="709"/>
            </w:tblGrid>
            <w:tr w:rsidR="000F3387" w:rsidRPr="0043509D" w:rsidTr="00C322E6">
              <w:tc>
                <w:tcPr>
                  <w:tcW w:w="3612" w:type="dxa"/>
                  <w:gridSpan w:val="2"/>
                </w:tcPr>
                <w:p w:rsidR="000F3387" w:rsidRPr="0043509D" w:rsidRDefault="000F3387" w:rsidP="00C322E6">
                  <w:pPr>
                    <w:tabs>
                      <w:tab w:val="left" w:pos="2820"/>
                    </w:tabs>
                    <w:spacing w:after="0"/>
                    <w:jc w:val="center"/>
                    <w:rPr>
                      <w:rFonts w:ascii="Arial" w:eastAsia="Times New Roman" w:hAnsi="Arial" w:cs="Arial"/>
                      <w:b/>
                      <w:sz w:val="18"/>
                      <w:szCs w:val="18"/>
                      <w:lang w:val="en-GB"/>
                    </w:rPr>
                  </w:pPr>
                  <w:r w:rsidRPr="0043509D">
                    <w:rPr>
                      <w:rFonts w:ascii="Arial" w:eastAsia="Times New Roman" w:hAnsi="Arial" w:cs="Arial"/>
                      <w:b/>
                      <w:sz w:val="18"/>
                      <w:szCs w:val="18"/>
                      <w:lang w:val="en-GB"/>
                    </w:rPr>
                    <w:t>Lectures</w:t>
                  </w:r>
                </w:p>
              </w:tc>
              <w:tc>
                <w:tcPr>
                  <w:tcW w:w="3827" w:type="dxa"/>
                  <w:gridSpan w:val="2"/>
                </w:tcPr>
                <w:p w:rsidR="000F3387" w:rsidRPr="0043509D" w:rsidRDefault="000F3387" w:rsidP="00C322E6">
                  <w:pPr>
                    <w:tabs>
                      <w:tab w:val="left" w:pos="2820"/>
                    </w:tabs>
                    <w:spacing w:after="0"/>
                    <w:jc w:val="center"/>
                    <w:rPr>
                      <w:rFonts w:ascii="Arial" w:eastAsia="Times New Roman" w:hAnsi="Arial" w:cs="Arial"/>
                      <w:b/>
                      <w:sz w:val="18"/>
                      <w:szCs w:val="18"/>
                      <w:lang w:val="en-GB"/>
                    </w:rPr>
                  </w:pPr>
                  <w:r w:rsidRPr="0043509D">
                    <w:rPr>
                      <w:rFonts w:ascii="Arial" w:eastAsia="Times New Roman" w:hAnsi="Arial" w:cs="Arial"/>
                      <w:b/>
                      <w:sz w:val="18"/>
                      <w:szCs w:val="18"/>
                      <w:lang w:val="en-GB"/>
                    </w:rPr>
                    <w:t>Exercises</w:t>
                  </w:r>
                </w:p>
              </w:tc>
            </w:tr>
            <w:tr w:rsidR="000F3387" w:rsidRPr="0043509D" w:rsidTr="00C322E6">
              <w:tc>
                <w:tcPr>
                  <w:tcW w:w="2903" w:type="dxa"/>
                </w:tcPr>
                <w:p w:rsidR="000F3387" w:rsidRPr="0043509D" w:rsidRDefault="000F3387" w:rsidP="00C322E6">
                  <w:pPr>
                    <w:tabs>
                      <w:tab w:val="left" w:pos="2820"/>
                    </w:tabs>
                    <w:spacing w:after="0"/>
                    <w:jc w:val="center"/>
                    <w:rPr>
                      <w:rFonts w:ascii="Arial" w:eastAsia="Times New Roman" w:hAnsi="Arial" w:cs="Arial"/>
                      <w:b/>
                      <w:sz w:val="18"/>
                      <w:szCs w:val="18"/>
                      <w:lang w:val="en-GB"/>
                    </w:rPr>
                  </w:pPr>
                  <w:r w:rsidRPr="0043509D">
                    <w:rPr>
                      <w:rFonts w:ascii="Arial" w:eastAsia="Times New Roman" w:hAnsi="Arial" w:cs="Arial"/>
                      <w:b/>
                      <w:sz w:val="18"/>
                      <w:szCs w:val="18"/>
                      <w:lang w:val="en-GB"/>
                    </w:rPr>
                    <w:t>Topic</w:t>
                  </w:r>
                </w:p>
              </w:tc>
              <w:tc>
                <w:tcPr>
                  <w:tcW w:w="709" w:type="dxa"/>
                </w:tcPr>
                <w:p w:rsidR="000F3387" w:rsidRPr="0043509D" w:rsidRDefault="000F3387" w:rsidP="00C322E6">
                  <w:pPr>
                    <w:tabs>
                      <w:tab w:val="left" w:pos="2820"/>
                    </w:tabs>
                    <w:spacing w:after="0"/>
                    <w:jc w:val="center"/>
                    <w:rPr>
                      <w:rFonts w:ascii="Arial" w:eastAsia="Times New Roman" w:hAnsi="Arial" w:cs="Arial"/>
                      <w:b/>
                      <w:sz w:val="18"/>
                      <w:szCs w:val="18"/>
                      <w:lang w:val="en-GB"/>
                    </w:rPr>
                  </w:pPr>
                  <w:r w:rsidRPr="0043509D">
                    <w:rPr>
                      <w:rFonts w:ascii="Arial" w:eastAsia="Times New Roman" w:hAnsi="Arial" w:cs="Arial"/>
                      <w:sz w:val="18"/>
                      <w:szCs w:val="18"/>
                      <w:lang w:val="en-GB"/>
                    </w:rPr>
                    <w:t>Hours</w:t>
                  </w:r>
                </w:p>
              </w:tc>
              <w:tc>
                <w:tcPr>
                  <w:tcW w:w="3118" w:type="dxa"/>
                </w:tcPr>
                <w:p w:rsidR="000F3387" w:rsidRPr="0043509D" w:rsidRDefault="000F3387" w:rsidP="00C322E6">
                  <w:pPr>
                    <w:tabs>
                      <w:tab w:val="left" w:pos="2820"/>
                    </w:tabs>
                    <w:spacing w:after="0"/>
                    <w:jc w:val="center"/>
                    <w:rPr>
                      <w:rFonts w:ascii="Arial" w:eastAsia="Times New Roman" w:hAnsi="Arial" w:cs="Arial"/>
                      <w:b/>
                      <w:sz w:val="18"/>
                      <w:szCs w:val="18"/>
                      <w:lang w:val="en-GB"/>
                    </w:rPr>
                  </w:pPr>
                  <w:r w:rsidRPr="0043509D">
                    <w:rPr>
                      <w:rFonts w:ascii="Arial" w:eastAsia="Times New Roman" w:hAnsi="Arial" w:cs="Arial"/>
                      <w:b/>
                      <w:sz w:val="18"/>
                      <w:szCs w:val="18"/>
                      <w:lang w:val="en-GB"/>
                    </w:rPr>
                    <w:t>Topic</w:t>
                  </w:r>
                </w:p>
              </w:tc>
              <w:tc>
                <w:tcPr>
                  <w:tcW w:w="709" w:type="dxa"/>
                </w:tcPr>
                <w:p w:rsidR="000F3387" w:rsidRPr="0043509D" w:rsidRDefault="000F3387" w:rsidP="00C322E6">
                  <w:pPr>
                    <w:tabs>
                      <w:tab w:val="left" w:pos="2820"/>
                    </w:tabs>
                    <w:spacing w:after="0"/>
                    <w:jc w:val="center"/>
                    <w:rPr>
                      <w:rFonts w:ascii="Arial" w:eastAsia="Times New Roman" w:hAnsi="Arial" w:cs="Arial"/>
                      <w:sz w:val="18"/>
                      <w:szCs w:val="18"/>
                      <w:lang w:val="en-GB"/>
                    </w:rPr>
                  </w:pPr>
                  <w:r w:rsidRPr="0043509D">
                    <w:rPr>
                      <w:rFonts w:ascii="Arial" w:eastAsia="Times New Roman" w:hAnsi="Arial" w:cs="Arial"/>
                      <w:sz w:val="18"/>
                      <w:szCs w:val="18"/>
                      <w:lang w:val="en-GB"/>
                    </w:rPr>
                    <w:t>Hours</w:t>
                  </w:r>
                </w:p>
              </w:tc>
            </w:tr>
            <w:tr w:rsidR="000F3387" w:rsidRPr="0043509D" w:rsidTr="00C322E6">
              <w:tc>
                <w:tcPr>
                  <w:tcW w:w="2903" w:type="dxa"/>
                </w:tcPr>
                <w:p w:rsidR="000F3387" w:rsidRPr="0043509D" w:rsidRDefault="000F3387" w:rsidP="00C322E6">
                  <w:pPr>
                    <w:spacing w:after="0"/>
                    <w:rPr>
                      <w:rFonts w:ascii="Arial" w:eastAsia="Times New Roman" w:hAnsi="Arial" w:cs="Arial"/>
                      <w:sz w:val="20"/>
                      <w:szCs w:val="20"/>
                      <w:lang w:val="en-GB"/>
                    </w:rPr>
                  </w:pPr>
                  <w:r w:rsidRPr="0043509D">
                    <w:rPr>
                      <w:rFonts w:ascii="Arial" w:eastAsia="Times New Roman" w:hAnsi="Arial" w:cs="Arial"/>
                      <w:sz w:val="20"/>
                      <w:szCs w:val="20"/>
                      <w:lang w:val="en-GB"/>
                    </w:rPr>
                    <w:t>Introduction - a traditional and new approach to international finance</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autoSpaceDE w:val="0"/>
                    <w:autoSpaceDN w:val="0"/>
                    <w:adjustRightInd w:val="0"/>
                    <w:spacing w:after="0" w:line="240" w:lineRule="auto"/>
                    <w:rPr>
                      <w:rFonts w:ascii="Arial" w:eastAsia="Times New Roman" w:hAnsi="Arial" w:cs="Arial"/>
                      <w:sz w:val="18"/>
                      <w:szCs w:val="18"/>
                      <w:lang w:val="en-GB" w:eastAsia="hr-HR"/>
                    </w:rPr>
                  </w:pPr>
                  <w:r w:rsidRPr="0043509D">
                    <w:rPr>
                      <w:rFonts w:ascii="Arial" w:eastAsia="Times New Roman" w:hAnsi="Arial" w:cs="Arial"/>
                      <w:sz w:val="18"/>
                      <w:szCs w:val="18"/>
                      <w:lang w:val="en-GB" w:eastAsia="hr-HR"/>
                    </w:rPr>
                    <w:t>Introduction to contemporary models and concepts of international finance</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spacing w:after="0"/>
                    <w:rPr>
                      <w:rFonts w:ascii="Arial" w:eastAsia="Times New Roman" w:hAnsi="Arial" w:cs="Arial"/>
                      <w:sz w:val="20"/>
                      <w:szCs w:val="20"/>
                      <w:lang w:val="en-GB"/>
                    </w:rPr>
                  </w:pPr>
                  <w:r w:rsidRPr="0043509D">
                    <w:rPr>
                      <w:rFonts w:ascii="Arial" w:eastAsia="Times New Roman" w:hAnsi="Arial" w:cs="Arial"/>
                      <w:sz w:val="20"/>
                      <w:szCs w:val="20"/>
                      <w:lang w:val="en-GB"/>
                    </w:rPr>
                    <w:t>Interdependence of monetary, balance of payments and macroeconomic accounts for financial programming</w:t>
                  </w:r>
                </w:p>
                <w:p w:rsidR="000F3387" w:rsidRPr="0043509D" w:rsidRDefault="000F3387" w:rsidP="00C322E6">
                  <w:pPr>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spacing w:after="0"/>
                    <w:rPr>
                      <w:rFonts w:ascii="Arial" w:eastAsia="Times New Roman" w:hAnsi="Arial" w:cs="Arial"/>
                      <w:sz w:val="20"/>
                      <w:szCs w:val="20"/>
                      <w:lang w:val="en-GB"/>
                    </w:rPr>
                  </w:pPr>
                  <w:r w:rsidRPr="0043509D">
                    <w:rPr>
                      <w:rFonts w:ascii="Arial" w:eastAsia="Times New Roman" w:hAnsi="Arial" w:cs="Arial"/>
                      <w:sz w:val="20"/>
                      <w:szCs w:val="20"/>
                      <w:lang w:val="en-GB"/>
                    </w:rPr>
                    <w:t>Examples of financial programming</w:t>
                  </w:r>
                </w:p>
                <w:p w:rsidR="000F3387" w:rsidRPr="0043509D" w:rsidRDefault="000F3387" w:rsidP="00C322E6">
                  <w:pPr>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spacing w:after="0"/>
                    <w:rPr>
                      <w:rFonts w:ascii="Arial" w:eastAsia="Times New Roman" w:hAnsi="Arial" w:cs="Arial"/>
                      <w:sz w:val="20"/>
                      <w:szCs w:val="20"/>
                      <w:lang w:val="en-GB"/>
                    </w:rPr>
                  </w:pPr>
                  <w:r w:rsidRPr="0043509D">
                    <w:rPr>
                      <w:rFonts w:ascii="Arial" w:eastAsia="Times New Roman" w:hAnsi="Arial" w:cs="Arial"/>
                      <w:sz w:val="20"/>
                      <w:szCs w:val="20"/>
                      <w:lang w:val="en-GB"/>
                    </w:rPr>
                    <w:t>Modern theories and methods of balance of payments adjusting</w:t>
                  </w:r>
                </w:p>
                <w:p w:rsidR="000F3387" w:rsidRPr="0043509D" w:rsidRDefault="000F3387" w:rsidP="00C322E6">
                  <w:pPr>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spacing w:after="0"/>
                    <w:rPr>
                      <w:rFonts w:ascii="Arial" w:eastAsia="Times New Roman" w:hAnsi="Arial" w:cs="Arial"/>
                      <w:sz w:val="20"/>
                      <w:szCs w:val="20"/>
                      <w:lang w:val="en-GB"/>
                    </w:rPr>
                  </w:pPr>
                  <w:r w:rsidRPr="0043509D">
                    <w:rPr>
                      <w:rFonts w:ascii="Arial" w:eastAsia="Times New Roman" w:hAnsi="Arial" w:cs="Arial"/>
                      <w:sz w:val="20"/>
                      <w:szCs w:val="20"/>
                      <w:lang w:val="en-GB"/>
                    </w:rPr>
                    <w:t>Analysis of the balance of payments adjusting methods</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Balance of payments adjustment models</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Balance of payments crisis models</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International capital Movement and balance of payments sustainability</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International capital movement and balance of payments sustainability - case study</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 xml:space="preserve">Analysis of international </w:t>
                  </w:r>
                  <w:r w:rsidRPr="0043509D">
                    <w:rPr>
                      <w:rFonts w:ascii="Arial" w:eastAsia="Times New Roman" w:hAnsi="Arial" w:cs="Arial"/>
                      <w:sz w:val="20"/>
                      <w:szCs w:val="20"/>
                      <w:lang w:val="en-GB"/>
                    </w:rPr>
                    <w:lastRenderedPageBreak/>
                    <w:t>investment position and balance of payments</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lastRenderedPageBreak/>
                    <w:t>2</w:t>
                  </w:r>
                </w:p>
              </w:tc>
              <w:tc>
                <w:tcPr>
                  <w:tcW w:w="3118"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 xml:space="preserve">Analysis of international </w:t>
                  </w:r>
                  <w:r w:rsidRPr="0043509D">
                    <w:rPr>
                      <w:rFonts w:ascii="Arial" w:eastAsia="Times New Roman" w:hAnsi="Arial" w:cs="Arial"/>
                      <w:sz w:val="20"/>
                      <w:szCs w:val="20"/>
                      <w:lang w:val="en-GB"/>
                    </w:rPr>
                    <w:lastRenderedPageBreak/>
                    <w:t>investment position and balance of payments - case study</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lastRenderedPageBreak/>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color w:val="FF0000"/>
                      <w:sz w:val="20"/>
                      <w:szCs w:val="20"/>
                      <w:lang w:val="en-GB"/>
                    </w:rPr>
                  </w:pPr>
                  <w:r w:rsidRPr="0043509D">
                    <w:rPr>
                      <w:rFonts w:ascii="Arial" w:eastAsia="Times New Roman" w:hAnsi="Arial" w:cs="Arial"/>
                      <w:sz w:val="20"/>
                      <w:szCs w:val="20"/>
                      <w:lang w:val="en-GB"/>
                    </w:rPr>
                    <w:lastRenderedPageBreak/>
                    <w:t>Real exchange rate and adaptation of real exchange rate</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Long-term analysis of real exchange rates - case study Dutch disease</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Review of material</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tabs>
                      <w:tab w:val="left" w:pos="640"/>
                    </w:tabs>
                    <w:spacing w:after="0"/>
                    <w:rPr>
                      <w:rFonts w:ascii="Arial" w:eastAsia="Times New Roman" w:hAnsi="Arial" w:cs="Arial"/>
                      <w:color w:val="FF0000"/>
                      <w:sz w:val="20"/>
                      <w:szCs w:val="20"/>
                      <w:lang w:val="en-GB"/>
                    </w:rPr>
                  </w:pPr>
                  <w:r w:rsidRPr="0043509D">
                    <w:rPr>
                      <w:rFonts w:ascii="Arial" w:eastAsia="Times New Roman" w:hAnsi="Arial" w:cs="Arial"/>
                      <w:sz w:val="20"/>
                      <w:szCs w:val="20"/>
                      <w:lang w:val="en-GB"/>
                    </w:rPr>
                    <w:t>Test 1</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International flows of capital and capital account liberalization</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tabs>
                      <w:tab w:val="left" w:pos="640"/>
                    </w:tabs>
                    <w:spacing w:after="0"/>
                    <w:rPr>
                      <w:rFonts w:ascii="Arial" w:eastAsia="Times New Roman" w:hAnsi="Arial" w:cs="Arial"/>
                      <w:sz w:val="20"/>
                      <w:szCs w:val="20"/>
                      <w:lang w:val="en-GB"/>
                    </w:rPr>
                  </w:pPr>
                  <w:proofErr w:type="spellStart"/>
                  <w:r w:rsidRPr="0043509D">
                    <w:rPr>
                      <w:rFonts w:ascii="Arial" w:eastAsia="Times New Roman" w:hAnsi="Arial" w:cs="Arial"/>
                      <w:sz w:val="20"/>
                      <w:szCs w:val="20"/>
                      <w:lang w:val="en-GB"/>
                    </w:rPr>
                    <w:t>Trilemma</w:t>
                  </w:r>
                  <w:proofErr w:type="spellEnd"/>
                  <w:r w:rsidRPr="0043509D">
                    <w:rPr>
                      <w:rFonts w:ascii="Arial" w:eastAsia="Times New Roman" w:hAnsi="Arial" w:cs="Arial"/>
                      <w:sz w:val="20"/>
                      <w:szCs w:val="20"/>
                      <w:lang w:val="en-GB"/>
                    </w:rPr>
                    <w:t xml:space="preserve">, </w:t>
                  </w:r>
                  <w:proofErr w:type="spellStart"/>
                  <w:r w:rsidRPr="0043509D">
                    <w:rPr>
                      <w:rFonts w:ascii="Arial" w:eastAsia="Times New Roman" w:hAnsi="Arial" w:cs="Arial"/>
                      <w:sz w:val="20"/>
                      <w:szCs w:val="20"/>
                      <w:lang w:val="en-GB"/>
                    </w:rPr>
                    <w:t>quadrilemma</w:t>
                  </w:r>
                  <w:proofErr w:type="spellEnd"/>
                  <w:r w:rsidRPr="0043509D">
                    <w:rPr>
                      <w:rFonts w:ascii="Arial" w:eastAsia="Times New Roman" w:hAnsi="Arial" w:cs="Arial"/>
                      <w:sz w:val="20"/>
                      <w:szCs w:val="20"/>
                      <w:lang w:val="en-GB"/>
                    </w:rPr>
                    <w:t xml:space="preserve"> and dilemma</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Liberalization of capital flows, financial crisis and contagion</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Models of first, second and third generations of currency crises</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International liquidity and international financial markets - an analytical framework</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Measurement and importance of financial integration - Feldstein-</w:t>
                  </w:r>
                  <w:proofErr w:type="spellStart"/>
                  <w:r w:rsidRPr="0043509D">
                    <w:rPr>
                      <w:rFonts w:ascii="Arial" w:eastAsia="Times New Roman" w:hAnsi="Arial" w:cs="Arial"/>
                      <w:sz w:val="20"/>
                      <w:szCs w:val="20"/>
                      <w:lang w:val="en-GB"/>
                    </w:rPr>
                    <w:t>Horioka</w:t>
                  </w:r>
                  <w:proofErr w:type="spellEnd"/>
                  <w:r w:rsidRPr="0043509D">
                    <w:rPr>
                      <w:rFonts w:ascii="Arial" w:eastAsia="Times New Roman" w:hAnsi="Arial" w:cs="Arial"/>
                      <w:sz w:val="20"/>
                      <w:szCs w:val="20"/>
                      <w:lang w:val="en-GB"/>
                    </w:rPr>
                    <w:t xml:space="preserve"> Puzzle</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International debt and debt management</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c>
                <w:tcPr>
                  <w:tcW w:w="3118"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External debt management - model analysis (case study Original Sin)</w:t>
                  </w:r>
                </w:p>
                <w:p w:rsidR="000F3387" w:rsidRPr="0043509D" w:rsidRDefault="000F3387" w:rsidP="00C322E6">
                  <w:pPr>
                    <w:tabs>
                      <w:tab w:val="left" w:pos="640"/>
                    </w:tabs>
                    <w:spacing w:after="0"/>
                    <w:rPr>
                      <w:rFonts w:ascii="Arial" w:eastAsia="Times New Roman" w:hAnsi="Arial" w:cs="Arial"/>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Theoretical approaches to the regulation of capital flows</w:t>
                  </w:r>
                </w:p>
                <w:p w:rsidR="000F3387" w:rsidRPr="0043509D" w:rsidRDefault="000F3387" w:rsidP="00C322E6">
                  <w:pPr>
                    <w:tabs>
                      <w:tab w:val="left" w:pos="640"/>
                    </w:tabs>
                    <w:spacing w:after="0"/>
                    <w:rPr>
                      <w:rFonts w:ascii="Arial" w:eastAsia="Times New Roman" w:hAnsi="Arial" w:cs="Arial"/>
                      <w:strike/>
                      <w:color w:val="FF0000"/>
                      <w:sz w:val="20"/>
                      <w:szCs w:val="20"/>
                      <w:lang w:val="en-GB"/>
                    </w:rPr>
                  </w:pPr>
                </w:p>
              </w:tc>
              <w:tc>
                <w:tcPr>
                  <w:tcW w:w="709" w:type="dxa"/>
                </w:tcPr>
                <w:p w:rsidR="000F3387" w:rsidRPr="0043509D" w:rsidRDefault="000F3387" w:rsidP="00C322E6">
                  <w:pPr>
                    <w:tabs>
                      <w:tab w:val="left" w:pos="2820"/>
                    </w:tabs>
                    <w:spacing w:after="0" w:line="240" w:lineRule="auto"/>
                    <w:ind w:left="360"/>
                    <w:jc w:val="center"/>
                    <w:rPr>
                      <w:rFonts w:ascii="Arial" w:eastAsia="Times New Roman" w:hAnsi="Arial" w:cs="Arial"/>
                      <w:sz w:val="20"/>
                      <w:szCs w:val="20"/>
                      <w:lang w:val="en-GB"/>
                    </w:rPr>
                  </w:pPr>
                  <w:r w:rsidRPr="0043509D">
                    <w:rPr>
                      <w:rFonts w:ascii="Arial" w:eastAsia="Times New Roman" w:hAnsi="Arial" w:cs="Arial"/>
                      <w:sz w:val="20"/>
                      <w:szCs w:val="20"/>
                      <w:lang w:val="en-GB"/>
                    </w:rPr>
                    <w:t>2</w:t>
                  </w:r>
                </w:p>
              </w:tc>
              <w:tc>
                <w:tcPr>
                  <w:tcW w:w="3118" w:type="dxa"/>
                </w:tcPr>
                <w:p w:rsidR="000F3387" w:rsidRPr="0043509D" w:rsidRDefault="000F3387" w:rsidP="00C322E6">
                  <w:pPr>
                    <w:tabs>
                      <w:tab w:val="left" w:pos="640"/>
                    </w:tabs>
                    <w:spacing w:after="0"/>
                    <w:rPr>
                      <w:rFonts w:ascii="Arial" w:eastAsia="Times New Roman" w:hAnsi="Arial" w:cs="Arial"/>
                      <w:strike/>
                      <w:color w:val="FF0000"/>
                      <w:sz w:val="20"/>
                      <w:szCs w:val="20"/>
                      <w:lang w:val="en-GB"/>
                    </w:rPr>
                  </w:pPr>
                  <w:r w:rsidRPr="0043509D">
                    <w:rPr>
                      <w:rFonts w:ascii="Arial" w:eastAsia="Times New Roman" w:hAnsi="Arial" w:cs="Arial"/>
                      <w:sz w:val="20"/>
                      <w:szCs w:val="20"/>
                      <w:lang w:val="en-GB"/>
                    </w:rPr>
                    <w:t>Capital Control Analysis</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Reform of the International Monetary System</w:t>
                  </w:r>
                </w:p>
              </w:tc>
              <w:tc>
                <w:tcPr>
                  <w:tcW w:w="709" w:type="dxa"/>
                </w:tcPr>
                <w:p w:rsidR="000F3387" w:rsidRPr="0043509D" w:rsidRDefault="000F3387" w:rsidP="00C322E6">
                  <w:pPr>
                    <w:tabs>
                      <w:tab w:val="left" w:pos="2820"/>
                    </w:tabs>
                    <w:spacing w:after="0" w:line="240" w:lineRule="auto"/>
                    <w:ind w:left="360"/>
                    <w:jc w:val="center"/>
                    <w:rPr>
                      <w:rFonts w:ascii="Arial" w:eastAsia="Times New Roman" w:hAnsi="Arial" w:cs="Arial"/>
                      <w:sz w:val="20"/>
                      <w:szCs w:val="20"/>
                      <w:lang w:val="en-GB"/>
                    </w:rPr>
                  </w:pPr>
                  <w:r w:rsidRPr="0043509D">
                    <w:rPr>
                      <w:rFonts w:ascii="Arial" w:eastAsia="Times New Roman" w:hAnsi="Arial" w:cs="Arial"/>
                      <w:sz w:val="20"/>
                      <w:szCs w:val="20"/>
                      <w:lang w:val="en-GB"/>
                    </w:rPr>
                    <w:t>2</w:t>
                  </w:r>
                </w:p>
              </w:tc>
              <w:tc>
                <w:tcPr>
                  <w:tcW w:w="3118" w:type="dxa"/>
                </w:tcPr>
                <w:p w:rsidR="000F3387" w:rsidRPr="0043509D" w:rsidRDefault="000F3387" w:rsidP="00C322E6">
                  <w:pPr>
                    <w:tabs>
                      <w:tab w:val="left" w:pos="64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Country risk analyses</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r w:rsidR="000F3387" w:rsidRPr="0043509D" w:rsidTr="00C322E6">
              <w:tc>
                <w:tcPr>
                  <w:tcW w:w="2903" w:type="dxa"/>
                </w:tcPr>
                <w:p w:rsidR="000F3387" w:rsidRPr="0043509D" w:rsidRDefault="000F3387" w:rsidP="00C322E6">
                  <w:pPr>
                    <w:rPr>
                      <w:rFonts w:ascii="Arial" w:eastAsia="Times New Roman" w:hAnsi="Arial" w:cs="Arial"/>
                      <w:sz w:val="20"/>
                      <w:szCs w:val="20"/>
                      <w:lang w:val="en-GB"/>
                    </w:rPr>
                  </w:pPr>
                  <w:r w:rsidRPr="0043509D">
                    <w:rPr>
                      <w:rFonts w:ascii="Arial" w:eastAsia="Times New Roman" w:hAnsi="Arial" w:cs="Arial"/>
                      <w:sz w:val="20"/>
                      <w:szCs w:val="20"/>
                      <w:lang w:val="en-GB"/>
                    </w:rPr>
                    <w:t>Review of material</w:t>
                  </w:r>
                </w:p>
              </w:tc>
              <w:tc>
                <w:tcPr>
                  <w:tcW w:w="709" w:type="dxa"/>
                </w:tcPr>
                <w:p w:rsidR="000F3387" w:rsidRPr="0043509D" w:rsidRDefault="000F3387" w:rsidP="00C322E6">
                  <w:pPr>
                    <w:tabs>
                      <w:tab w:val="left" w:pos="2820"/>
                    </w:tabs>
                    <w:spacing w:after="0" w:line="240" w:lineRule="auto"/>
                    <w:ind w:left="360"/>
                    <w:jc w:val="center"/>
                    <w:rPr>
                      <w:rFonts w:ascii="Arial" w:eastAsia="Times New Roman" w:hAnsi="Arial" w:cs="Arial"/>
                      <w:sz w:val="20"/>
                      <w:szCs w:val="20"/>
                      <w:lang w:val="en-GB"/>
                    </w:rPr>
                  </w:pPr>
                  <w:r w:rsidRPr="0043509D">
                    <w:rPr>
                      <w:rFonts w:ascii="Arial" w:eastAsia="Times New Roman" w:hAnsi="Arial" w:cs="Arial"/>
                      <w:sz w:val="20"/>
                      <w:szCs w:val="20"/>
                      <w:lang w:val="en-GB"/>
                    </w:rPr>
                    <w:t>2</w:t>
                  </w:r>
                </w:p>
              </w:tc>
              <w:tc>
                <w:tcPr>
                  <w:tcW w:w="3118" w:type="dxa"/>
                </w:tcPr>
                <w:p w:rsidR="000F3387" w:rsidRPr="0043509D" w:rsidRDefault="000F3387" w:rsidP="00C322E6">
                  <w:pPr>
                    <w:rPr>
                      <w:rFonts w:ascii="Arial" w:eastAsia="Times New Roman" w:hAnsi="Arial" w:cs="Arial"/>
                      <w:sz w:val="20"/>
                      <w:szCs w:val="20"/>
                      <w:lang w:val="en-GB"/>
                    </w:rPr>
                  </w:pPr>
                  <w:r w:rsidRPr="0043509D">
                    <w:rPr>
                      <w:rFonts w:ascii="Arial" w:eastAsia="Times New Roman" w:hAnsi="Arial" w:cs="Arial"/>
                      <w:sz w:val="20"/>
                      <w:szCs w:val="20"/>
                      <w:lang w:val="en-GB"/>
                    </w:rPr>
                    <w:t>Test 2</w:t>
                  </w:r>
                </w:p>
              </w:tc>
              <w:tc>
                <w:tcPr>
                  <w:tcW w:w="709" w:type="dxa"/>
                </w:tcPr>
                <w:p w:rsidR="000F3387" w:rsidRPr="0043509D" w:rsidRDefault="000F3387" w:rsidP="00C322E6">
                  <w:pPr>
                    <w:tabs>
                      <w:tab w:val="left" w:pos="2820"/>
                    </w:tabs>
                    <w:spacing w:after="0" w:line="240" w:lineRule="auto"/>
                    <w:ind w:left="360"/>
                    <w:jc w:val="center"/>
                    <w:rPr>
                      <w:rFonts w:ascii="Times New Roman" w:eastAsia="Times New Roman" w:hAnsi="Times New Roman"/>
                      <w:sz w:val="20"/>
                      <w:szCs w:val="20"/>
                      <w:lang w:val="en-GB"/>
                    </w:rPr>
                  </w:pPr>
                  <w:r w:rsidRPr="0043509D">
                    <w:rPr>
                      <w:rFonts w:ascii="Times New Roman" w:eastAsia="Times New Roman" w:hAnsi="Times New Roman"/>
                      <w:sz w:val="20"/>
                      <w:szCs w:val="20"/>
                      <w:lang w:val="en-GB"/>
                    </w:rPr>
                    <w:t>2</w:t>
                  </w:r>
                </w:p>
              </w:tc>
            </w:tr>
          </w:tbl>
          <w:p w:rsidR="000F3387" w:rsidRPr="0043509D" w:rsidRDefault="000F3387" w:rsidP="00C322E6">
            <w:pPr>
              <w:tabs>
                <w:tab w:val="left" w:pos="640"/>
              </w:tabs>
              <w:spacing w:after="0"/>
              <w:ind w:left="360"/>
              <w:rPr>
                <w:rFonts w:ascii="Arial" w:eastAsia="Times New Roman" w:hAnsi="Arial" w:cs="Arial"/>
                <w:sz w:val="20"/>
                <w:szCs w:val="20"/>
                <w:lang w:val="en-GB"/>
              </w:rPr>
            </w:pPr>
          </w:p>
        </w:tc>
      </w:tr>
      <w:tr w:rsidR="000F3387" w:rsidRPr="0043509D" w:rsidTr="00C322E6">
        <w:trPr>
          <w:trHeight w:val="349"/>
        </w:trPr>
        <w:tc>
          <w:tcPr>
            <w:tcW w:w="1912" w:type="dxa"/>
            <w:vMerge w:val="restart"/>
            <w:tcBorders>
              <w:left w:val="single" w:sz="12" w:space="0" w:color="auto"/>
            </w:tcBorders>
            <w:shd w:val="clear" w:color="auto" w:fill="CCFFFF"/>
            <w:tcMar>
              <w:left w:w="57" w:type="dxa"/>
              <w:right w:w="57" w:type="dxa"/>
            </w:tcMar>
            <w:vAlign w:val="center"/>
          </w:tcPr>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eastAsia="Times New Roman"/>
                <w:lang w:val="en-GB"/>
              </w:rPr>
              <w:lastRenderedPageBreak/>
              <w:br w:type="page"/>
            </w:r>
            <w:r w:rsidRPr="0043509D">
              <w:rPr>
                <w:rFonts w:eastAsia="Times New Roman"/>
                <w:lang w:val="en-GB"/>
              </w:rPr>
              <w:br w:type="page"/>
            </w:r>
            <w:r w:rsidRPr="0043509D">
              <w:rPr>
                <w:rFonts w:eastAsia="Times New Roman"/>
                <w:lang w:val="en-GB"/>
              </w:rPr>
              <w:br w:type="page"/>
            </w:r>
            <w:r w:rsidRPr="0043509D">
              <w:rPr>
                <w:rFonts w:ascii="Arial" w:eastAsia="Times New Roman" w:hAnsi="Arial" w:cs="Arial"/>
                <w:sz w:val="20"/>
                <w:szCs w:val="20"/>
                <w:lang w:val="en-GB"/>
              </w:rPr>
              <w:t>Format of instruction</w:t>
            </w:r>
          </w:p>
        </w:tc>
        <w:tc>
          <w:tcPr>
            <w:tcW w:w="3390" w:type="dxa"/>
            <w:gridSpan w:val="5"/>
            <w:vMerge w:val="restart"/>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X lectures</w:t>
            </w:r>
          </w:p>
          <w:p w:rsidR="000F3387" w:rsidRPr="0043509D" w:rsidRDefault="000F3387" w:rsidP="00C322E6">
            <w:pPr>
              <w:spacing w:after="0" w:line="240" w:lineRule="auto"/>
              <w:rPr>
                <w:rFonts w:ascii="Arial" w:hAnsi="Arial" w:cs="Arial"/>
                <w:sz w:val="20"/>
                <w:szCs w:val="20"/>
                <w:lang w:val="en-GB" w:eastAsia="hr-HR"/>
              </w:rPr>
            </w:pPr>
            <w:r w:rsidRPr="0043509D">
              <w:rPr>
                <w:rFonts w:ascii="MS Gothic" w:eastAsia="MS Gothic" w:hAnsi="MS Gothic" w:cs="Arial"/>
                <w:sz w:val="20"/>
                <w:szCs w:val="20"/>
                <w:lang w:val="en-GB" w:eastAsia="hr-HR"/>
              </w:rPr>
              <w:t>☐</w:t>
            </w:r>
            <w:r w:rsidRPr="0043509D">
              <w:rPr>
                <w:rFonts w:ascii="Arial" w:hAnsi="Arial" w:cs="Arial"/>
                <w:sz w:val="20"/>
                <w:szCs w:val="20"/>
                <w:lang w:val="en-GB" w:eastAsia="hr-HR"/>
              </w:rPr>
              <w:t xml:space="preserve"> seminars and workshops</w:t>
            </w:r>
          </w:p>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 xml:space="preserve">X exercises  </w:t>
            </w:r>
          </w:p>
          <w:p w:rsidR="000F3387" w:rsidRPr="0043509D" w:rsidRDefault="000F3387" w:rsidP="00C322E6">
            <w:pPr>
              <w:spacing w:after="0" w:line="240" w:lineRule="auto"/>
              <w:rPr>
                <w:rFonts w:ascii="Arial" w:hAnsi="Arial" w:cs="Arial"/>
                <w:sz w:val="20"/>
                <w:szCs w:val="20"/>
                <w:lang w:val="en-GB" w:eastAsia="hr-HR"/>
              </w:rPr>
            </w:pPr>
            <w:r w:rsidRPr="0043509D">
              <w:rPr>
                <w:rFonts w:ascii="MS Gothic" w:eastAsia="MS Gothic" w:hAnsi="MS Gothic" w:cs="Arial"/>
                <w:sz w:val="20"/>
                <w:szCs w:val="20"/>
                <w:lang w:val="en-GB" w:eastAsia="hr-HR"/>
              </w:rPr>
              <w:t>☐</w:t>
            </w:r>
            <w:r w:rsidRPr="0043509D">
              <w:rPr>
                <w:rFonts w:ascii="Arial" w:hAnsi="Arial" w:cs="Arial"/>
                <w:sz w:val="20"/>
                <w:szCs w:val="20"/>
                <w:lang w:val="en-GB" w:eastAsia="hr-HR"/>
              </w:rPr>
              <w:t xml:space="preserve"> </w:t>
            </w:r>
            <w:r w:rsidRPr="0043509D">
              <w:rPr>
                <w:rFonts w:ascii="Arial" w:hAnsi="Arial" w:cs="Arial"/>
                <w:i/>
                <w:sz w:val="20"/>
                <w:szCs w:val="20"/>
                <w:lang w:val="en-GB" w:eastAsia="hr-HR"/>
              </w:rPr>
              <w:t>on line</w:t>
            </w:r>
            <w:r w:rsidRPr="0043509D">
              <w:rPr>
                <w:rFonts w:ascii="Arial" w:hAnsi="Arial" w:cs="Arial"/>
                <w:sz w:val="20"/>
                <w:szCs w:val="20"/>
                <w:lang w:val="en-GB" w:eastAsia="hr-HR"/>
              </w:rPr>
              <w:t xml:space="preserve"> in entirety</w:t>
            </w:r>
          </w:p>
          <w:p w:rsidR="000F3387" w:rsidRPr="0043509D" w:rsidRDefault="000F3387" w:rsidP="00C322E6">
            <w:pPr>
              <w:spacing w:after="0" w:line="240" w:lineRule="auto"/>
              <w:rPr>
                <w:rFonts w:ascii="Arial" w:hAnsi="Arial" w:cs="Arial"/>
                <w:sz w:val="20"/>
                <w:szCs w:val="20"/>
                <w:lang w:val="en-GB" w:eastAsia="hr-HR"/>
              </w:rPr>
            </w:pPr>
            <w:r w:rsidRPr="0043509D">
              <w:rPr>
                <w:rFonts w:ascii="MS Gothic" w:eastAsia="MS Gothic" w:hAnsi="MS Gothic" w:cs="Arial"/>
                <w:sz w:val="20"/>
                <w:szCs w:val="20"/>
                <w:lang w:val="en-GB" w:eastAsia="hr-HR"/>
              </w:rPr>
              <w:t>☐</w:t>
            </w:r>
            <w:r w:rsidRPr="0043509D">
              <w:rPr>
                <w:rFonts w:ascii="Arial" w:hAnsi="Arial" w:cs="Arial"/>
                <w:sz w:val="20"/>
                <w:szCs w:val="20"/>
                <w:lang w:val="en-GB" w:eastAsia="hr-HR"/>
              </w:rPr>
              <w:t xml:space="preserve"> partial e-learning</w:t>
            </w: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MS Gothic" w:eastAsia="MS Gothic" w:hAnsi="MS Gothic" w:cs="Arial"/>
                <w:sz w:val="20"/>
                <w:szCs w:val="20"/>
                <w:lang w:val="en-GB"/>
              </w:rPr>
              <w:t>☐</w:t>
            </w:r>
            <w:r w:rsidRPr="0043509D">
              <w:rPr>
                <w:rFonts w:ascii="Arial" w:eastAsia="Times New Roman" w:hAnsi="Arial" w:cs="Arial"/>
                <w:sz w:val="20"/>
                <w:szCs w:val="20"/>
                <w:lang w:val="en-GB"/>
              </w:rPr>
              <w:t xml:space="preserve"> field work</w:t>
            </w:r>
          </w:p>
        </w:tc>
        <w:tc>
          <w:tcPr>
            <w:tcW w:w="4162" w:type="dxa"/>
            <w:gridSpan w:val="9"/>
            <w:vMerge w:val="restart"/>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X independent assignments</w:t>
            </w:r>
          </w:p>
          <w:p w:rsidR="000F3387" w:rsidRPr="0043509D" w:rsidRDefault="000F3387" w:rsidP="00C322E6">
            <w:pPr>
              <w:spacing w:after="0" w:line="240" w:lineRule="auto"/>
              <w:rPr>
                <w:rFonts w:ascii="Arial" w:hAnsi="Arial" w:cs="Arial"/>
                <w:sz w:val="20"/>
                <w:szCs w:val="20"/>
                <w:lang w:val="en-GB" w:eastAsia="hr-HR"/>
              </w:rPr>
            </w:pPr>
            <w:r w:rsidRPr="0043509D">
              <w:rPr>
                <w:rFonts w:ascii="MS Gothic" w:eastAsia="MS Gothic" w:hAnsi="MS Gothic" w:cs="Arial"/>
                <w:sz w:val="20"/>
                <w:szCs w:val="20"/>
                <w:lang w:val="en-GB" w:eastAsia="hr-HR"/>
              </w:rPr>
              <w:t>☐</w:t>
            </w:r>
            <w:r w:rsidRPr="0043509D">
              <w:rPr>
                <w:rFonts w:ascii="Arial" w:hAnsi="Arial" w:cs="Arial"/>
                <w:sz w:val="20"/>
                <w:szCs w:val="20"/>
                <w:lang w:val="en-GB" w:eastAsia="hr-HR"/>
              </w:rPr>
              <w:t xml:space="preserve"> multimedia </w:t>
            </w:r>
          </w:p>
          <w:p w:rsidR="000F3387" w:rsidRPr="0043509D" w:rsidRDefault="000F3387" w:rsidP="00C322E6">
            <w:pPr>
              <w:spacing w:after="0" w:line="240" w:lineRule="auto"/>
              <w:rPr>
                <w:rFonts w:ascii="Arial" w:hAnsi="Arial" w:cs="Arial"/>
                <w:sz w:val="20"/>
                <w:szCs w:val="20"/>
                <w:lang w:val="en-GB" w:eastAsia="hr-HR"/>
              </w:rPr>
            </w:pPr>
            <w:r w:rsidRPr="0043509D">
              <w:rPr>
                <w:rFonts w:ascii="MS Gothic" w:eastAsia="MS Gothic" w:hAnsi="MS Gothic" w:cs="Arial"/>
                <w:sz w:val="20"/>
                <w:szCs w:val="20"/>
                <w:lang w:val="en-GB" w:eastAsia="hr-HR"/>
              </w:rPr>
              <w:t>☐</w:t>
            </w:r>
            <w:r w:rsidRPr="0043509D">
              <w:rPr>
                <w:rFonts w:ascii="Arial" w:hAnsi="Arial" w:cs="Arial"/>
                <w:sz w:val="20"/>
                <w:szCs w:val="20"/>
                <w:lang w:val="en-GB" w:eastAsia="hr-HR"/>
              </w:rPr>
              <w:t xml:space="preserve"> laboratory</w:t>
            </w:r>
          </w:p>
          <w:p w:rsidR="000F3387" w:rsidRPr="0043509D" w:rsidRDefault="000F3387" w:rsidP="00C322E6">
            <w:pPr>
              <w:spacing w:after="0" w:line="240" w:lineRule="auto"/>
              <w:rPr>
                <w:rFonts w:ascii="Arial" w:hAnsi="Arial" w:cs="Arial"/>
                <w:sz w:val="20"/>
                <w:szCs w:val="20"/>
                <w:lang w:val="en-GB" w:eastAsia="hr-HR"/>
              </w:rPr>
            </w:pPr>
            <w:r w:rsidRPr="0043509D">
              <w:rPr>
                <w:rFonts w:ascii="MS Gothic" w:eastAsia="MS Gothic" w:hAnsi="MS Gothic" w:cs="Arial"/>
                <w:sz w:val="20"/>
                <w:szCs w:val="20"/>
                <w:lang w:val="en-GB" w:eastAsia="hr-HR"/>
              </w:rPr>
              <w:t>☐</w:t>
            </w:r>
            <w:r w:rsidRPr="0043509D">
              <w:rPr>
                <w:rFonts w:ascii="Arial" w:hAnsi="Arial" w:cs="Arial"/>
                <w:sz w:val="20"/>
                <w:szCs w:val="20"/>
                <w:lang w:val="en-GB" w:eastAsia="hr-HR"/>
              </w:rPr>
              <w:t xml:space="preserve"> work with mentor</w:t>
            </w: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MS Gothic" w:eastAsia="MS Gothic" w:hAnsi="MS Gothic" w:cs="Arial"/>
                <w:sz w:val="20"/>
                <w:szCs w:val="20"/>
                <w:lang w:val="en-GB"/>
              </w:rPr>
              <w:t>☐</w:t>
            </w:r>
            <w:r w:rsidRPr="0043509D">
              <w:rPr>
                <w:rFonts w:ascii="Arial" w:eastAsia="Times New Roman" w:hAnsi="Arial" w:cs="Arial"/>
                <w:sz w:val="20"/>
                <w:szCs w:val="20"/>
                <w:lang w:val="en-GB"/>
              </w:rPr>
              <w:t xml:space="preserve"> </w:t>
            </w: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w:eastAsia="Times New Roman" w:hAnsi="Arial" w:cs="Arial"/>
                <w:sz w:val="20"/>
                <w:szCs w:val="20"/>
                <w:lang w:val="en-GB"/>
              </w:rPr>
              <w:t> </w:t>
            </w:r>
            <w:r w:rsidRPr="0043509D">
              <w:rPr>
                <w:rFonts w:ascii="Arial" w:eastAsia="Times New Roman" w:hAnsi="Arial" w:cs="Arial"/>
                <w:sz w:val="20"/>
                <w:szCs w:val="20"/>
                <w:lang w:val="en-GB"/>
              </w:rPr>
              <w:t> </w:t>
            </w:r>
            <w:r w:rsidRPr="0043509D">
              <w:rPr>
                <w:rFonts w:ascii="Arial" w:eastAsia="Times New Roman" w:hAnsi="Arial" w:cs="Arial"/>
                <w:sz w:val="20"/>
                <w:szCs w:val="20"/>
                <w:lang w:val="en-GB"/>
              </w:rPr>
              <w:t> </w:t>
            </w:r>
            <w:r w:rsidRPr="0043509D">
              <w:rPr>
                <w:rFonts w:ascii="Arial" w:eastAsia="Times New Roman" w:hAnsi="Arial" w:cs="Arial"/>
                <w:sz w:val="20"/>
                <w:szCs w:val="20"/>
                <w:lang w:val="en-GB"/>
              </w:rPr>
              <w:t> </w:t>
            </w:r>
            <w:r w:rsidRPr="0043509D">
              <w:rPr>
                <w:rFonts w:ascii="Arial" w:eastAsia="Times New Roman" w:hAnsi="Arial" w:cs="Arial"/>
                <w:sz w:val="20"/>
                <w:szCs w:val="20"/>
                <w:lang w:val="en-GB"/>
              </w:rPr>
              <w:t> </w:t>
            </w:r>
            <w:r w:rsidRPr="0043509D">
              <w:rPr>
                <w:rFonts w:ascii="Arial" w:eastAsia="Times New Roman" w:hAnsi="Arial" w:cs="Arial"/>
                <w:sz w:val="20"/>
                <w:szCs w:val="20"/>
                <w:lang w:val="en-GB"/>
              </w:rPr>
              <w:fldChar w:fldCharType="end"/>
            </w:r>
            <w:r w:rsidRPr="0043509D">
              <w:rPr>
                <w:rFonts w:ascii="Arial" w:eastAsia="Times New Roman" w:hAnsi="Arial" w:cs="Arial"/>
                <w:sz w:val="20"/>
                <w:szCs w:val="20"/>
                <w:lang w:val="en-GB"/>
              </w:rPr>
              <w:t xml:space="preserve"> (other)</w:t>
            </w:r>
            <w:r w:rsidRPr="0043509D">
              <w:rPr>
                <w:rFonts w:ascii="Arial" w:eastAsia="Times New Roman" w:hAnsi="Arial" w:cs="Arial"/>
                <w:b/>
                <w:sz w:val="20"/>
                <w:szCs w:val="20"/>
                <w:lang w:val="en-GB"/>
              </w:rPr>
              <w:t xml:space="preserve"> </w:t>
            </w:r>
            <w:r w:rsidRPr="0043509D">
              <w:rPr>
                <w:rFonts w:ascii="Arial" w:eastAsia="Times New Roman" w:hAnsi="Arial" w:cs="Arial"/>
                <w:b/>
                <w:sz w:val="20"/>
                <w:szCs w:val="20"/>
                <w:bdr w:val="single" w:sz="12" w:space="0" w:color="auto"/>
                <w:lang w:val="en-GB"/>
              </w:rPr>
              <w:t xml:space="preserve"> </w:t>
            </w:r>
          </w:p>
        </w:tc>
      </w:tr>
      <w:tr w:rsidR="000F3387" w:rsidRPr="0043509D" w:rsidTr="00C322E6">
        <w:trPr>
          <w:trHeight w:val="577"/>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lang w:val="en-GB"/>
              </w:rPr>
            </w:pPr>
          </w:p>
        </w:tc>
        <w:tc>
          <w:tcPr>
            <w:tcW w:w="3390" w:type="dxa"/>
            <w:gridSpan w:val="5"/>
            <w:vMerge/>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p>
        </w:tc>
        <w:tc>
          <w:tcPr>
            <w:tcW w:w="4162" w:type="dxa"/>
            <w:gridSpan w:val="9"/>
            <w:vMerge/>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p>
        </w:tc>
      </w:tr>
      <w:tr w:rsidR="000F3387" w:rsidRPr="0043509D" w:rsidTr="00C322E6">
        <w:tc>
          <w:tcPr>
            <w:tcW w:w="1912" w:type="dxa"/>
            <w:tcBorders>
              <w:left w:val="single" w:sz="12" w:space="0" w:color="auto"/>
              <w:bottom w:val="single" w:sz="12" w:space="0" w:color="auto"/>
            </w:tcBorders>
            <w:shd w:val="clear" w:color="auto" w:fill="CCFFFF"/>
            <w:tcMar>
              <w:left w:w="57" w:type="dxa"/>
              <w:right w:w="57" w:type="dxa"/>
            </w:tcMar>
            <w:vAlign w:val="center"/>
          </w:tcPr>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Student</w:t>
            </w:r>
            <w:r w:rsidRPr="0043509D">
              <w:rPr>
                <w:rFonts w:eastAsia="Times New Roman"/>
                <w:sz w:val="16"/>
                <w:szCs w:val="16"/>
                <w:lang w:val="en-GB"/>
              </w:rPr>
              <w:t xml:space="preserve"> </w:t>
            </w:r>
            <w:r w:rsidRPr="0043509D">
              <w:rPr>
                <w:rFonts w:ascii="Arial" w:eastAsia="Times New Roman"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Regular class attendance (60% of lectures and exercises) and participation in independent assignments.</w:t>
            </w:r>
          </w:p>
        </w:tc>
      </w:tr>
      <w:tr w:rsidR="000F3387" w:rsidRPr="0043509D" w:rsidTr="00C322E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 xml:space="preserve">Screening student work </w:t>
            </w:r>
            <w:r w:rsidRPr="0043509D">
              <w:rPr>
                <w:rFonts w:ascii="Arial" w:eastAsia="Times New Roman" w:hAnsi="Arial" w:cs="Arial"/>
                <w:i/>
                <w:sz w:val="20"/>
                <w:szCs w:val="20"/>
                <w:lang w:val="en-GB"/>
              </w:rPr>
              <w:t xml:space="preserve">(name the proportion of </w:t>
            </w:r>
            <w:r w:rsidRPr="0043509D">
              <w:rPr>
                <w:rFonts w:ascii="Arial" w:eastAsia="Times New Roman" w:hAnsi="Arial" w:cs="Arial"/>
                <w:sz w:val="20"/>
                <w:szCs w:val="20"/>
                <w:lang w:val="en-GB"/>
              </w:rPr>
              <w:t>ECTS</w:t>
            </w:r>
            <w:r w:rsidRPr="0043509D">
              <w:rPr>
                <w:rFonts w:ascii="Arial" w:eastAsia="Times New Roman" w:hAnsi="Arial" w:cs="Arial"/>
                <w:i/>
                <w:sz w:val="20"/>
                <w:szCs w:val="20"/>
                <w:lang w:val="en-GB"/>
              </w:rPr>
              <w:t xml:space="preserve"> credits for each</w:t>
            </w:r>
            <w:r w:rsidRPr="0043509D">
              <w:rPr>
                <w:rFonts w:eastAsia="Times New Roman"/>
                <w:sz w:val="16"/>
                <w:szCs w:val="16"/>
                <w:lang w:val="en-GB"/>
              </w:rPr>
              <w:t xml:space="preserve"> </w:t>
            </w:r>
            <w:r w:rsidRPr="0043509D">
              <w:rPr>
                <w:rFonts w:ascii="Arial" w:eastAsia="Times New Roman" w:hAnsi="Arial" w:cs="Arial"/>
                <w:i/>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Class attendance</w:t>
            </w:r>
          </w:p>
        </w:tc>
        <w:tc>
          <w:tcPr>
            <w:tcW w:w="709" w:type="dxa"/>
            <w:tcBorders>
              <w:top w:val="single" w:sz="12" w:space="0" w:color="auto"/>
            </w:tcBorders>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fldChar w:fldCharType="begin">
                <w:ffData>
                  <w:name w:val="Text1"/>
                  <w:enabled/>
                  <w:calcOnExit w:val="0"/>
                  <w:textInput/>
                </w:ffData>
              </w:fldChar>
            </w:r>
            <w:r w:rsidRPr="0043509D">
              <w:rPr>
                <w:rFonts w:ascii="Arial" w:hAnsi="Arial" w:cs="Arial"/>
                <w:sz w:val="20"/>
                <w:szCs w:val="20"/>
                <w:lang w:val="en-GB" w:eastAsia="hr-HR"/>
              </w:rPr>
              <w:instrText xml:space="preserve"> FORMTEXT </w:instrText>
            </w:r>
            <w:r w:rsidRPr="0043509D">
              <w:rPr>
                <w:rFonts w:ascii="Arial" w:hAnsi="Arial" w:cs="Arial"/>
                <w:sz w:val="20"/>
                <w:szCs w:val="20"/>
                <w:lang w:val="en-GB" w:eastAsia="hr-HR"/>
              </w:rPr>
            </w:r>
            <w:r w:rsidRPr="0043509D">
              <w:rPr>
                <w:rFonts w:ascii="Arial" w:hAnsi="Arial" w:cs="Arial"/>
                <w:sz w:val="20"/>
                <w:szCs w:val="20"/>
                <w:lang w:val="en-GB" w:eastAsia="hr-HR"/>
              </w:rPr>
              <w:fldChar w:fldCharType="separate"/>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sz w:val="20"/>
                <w:szCs w:val="20"/>
                <w:lang w:val="en-GB" w:eastAsia="hr-HR"/>
              </w:rPr>
              <w:fldChar w:fldCharType="end"/>
            </w:r>
          </w:p>
        </w:tc>
        <w:tc>
          <w:tcPr>
            <w:tcW w:w="1276" w:type="dxa"/>
            <w:gridSpan w:val="3"/>
            <w:tcBorders>
              <w:top w:val="single" w:sz="12" w:space="0" w:color="auto"/>
            </w:tcBorders>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fldChar w:fldCharType="begin">
                <w:ffData>
                  <w:name w:val="Text1"/>
                  <w:enabled/>
                  <w:calcOnExit w:val="0"/>
                  <w:textInput/>
                </w:ffData>
              </w:fldChar>
            </w:r>
            <w:r w:rsidRPr="0043509D">
              <w:rPr>
                <w:rFonts w:ascii="Arial" w:hAnsi="Arial" w:cs="Arial"/>
                <w:sz w:val="20"/>
                <w:szCs w:val="20"/>
                <w:lang w:val="en-GB" w:eastAsia="hr-HR"/>
              </w:rPr>
              <w:instrText xml:space="preserve"> FORMTEXT </w:instrText>
            </w:r>
            <w:r w:rsidRPr="0043509D">
              <w:rPr>
                <w:rFonts w:ascii="Arial" w:hAnsi="Arial" w:cs="Arial"/>
                <w:sz w:val="20"/>
                <w:szCs w:val="20"/>
                <w:lang w:val="en-GB" w:eastAsia="hr-HR"/>
              </w:rPr>
            </w:r>
            <w:r w:rsidRPr="0043509D">
              <w:rPr>
                <w:rFonts w:ascii="Arial" w:hAnsi="Arial" w:cs="Arial"/>
                <w:sz w:val="20"/>
                <w:szCs w:val="20"/>
                <w:lang w:val="en-GB" w:eastAsia="hr-HR"/>
              </w:rPr>
              <w:fldChar w:fldCharType="separate"/>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sz w:val="20"/>
                <w:szCs w:val="20"/>
                <w:lang w:val="en-GB" w:eastAsia="hr-HR"/>
              </w:rPr>
              <w:fldChar w:fldCharType="end"/>
            </w:r>
          </w:p>
        </w:tc>
        <w:tc>
          <w:tcPr>
            <w:tcW w:w="1665" w:type="dxa"/>
            <w:gridSpan w:val="5"/>
            <w:tcBorders>
              <w:top w:val="single" w:sz="12" w:space="0" w:color="auto"/>
            </w:tcBorders>
            <w:tcMar>
              <w:left w:w="57" w:type="dxa"/>
              <w:right w:w="57" w:type="dxa"/>
            </w:tcMar>
            <w:vAlign w:val="center"/>
          </w:tcPr>
          <w:p w:rsidR="000F3387" w:rsidRPr="0043509D" w:rsidRDefault="000F3387" w:rsidP="00C322E6">
            <w:pPr>
              <w:spacing w:after="0" w:line="240" w:lineRule="auto"/>
              <w:rPr>
                <w:rFonts w:ascii="Arial" w:hAnsi="Arial" w:cs="Arial"/>
                <w:strike/>
                <w:sz w:val="20"/>
                <w:szCs w:val="20"/>
                <w:lang w:val="en-GB" w:eastAsia="hr-HR"/>
              </w:rPr>
            </w:pPr>
          </w:p>
        </w:tc>
        <w:tc>
          <w:tcPr>
            <w:tcW w:w="1185" w:type="dxa"/>
            <w:gridSpan w:val="2"/>
            <w:tcBorders>
              <w:top w:val="single" w:sz="12" w:space="0" w:color="auto"/>
              <w:right w:val="single" w:sz="12" w:space="0" w:color="auto"/>
            </w:tcBorders>
            <w:tcMar>
              <w:left w:w="57" w:type="dxa"/>
              <w:right w:w="57" w:type="dxa"/>
            </w:tcMar>
            <w:vAlign w:val="center"/>
          </w:tcPr>
          <w:p w:rsidR="000F3387" w:rsidRPr="0043509D" w:rsidRDefault="000F3387" w:rsidP="00C322E6">
            <w:pPr>
              <w:spacing w:after="0" w:line="240" w:lineRule="auto"/>
              <w:rPr>
                <w:rFonts w:ascii="Arial" w:hAnsi="Arial" w:cs="Arial"/>
                <w:strike/>
                <w:sz w:val="20"/>
                <w:szCs w:val="20"/>
                <w:lang w:val="en-GB" w:eastAsia="hr-HR"/>
              </w:rPr>
            </w:pPr>
          </w:p>
        </w:tc>
      </w:tr>
      <w:tr w:rsidR="000F3387" w:rsidRPr="0043509D" w:rsidTr="00C322E6">
        <w:trPr>
          <w:trHeight w:val="397"/>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Experimental work</w:t>
            </w:r>
          </w:p>
        </w:tc>
        <w:tc>
          <w:tcPr>
            <w:tcW w:w="709" w:type="dxa"/>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fldChar w:fldCharType="begin">
                <w:ffData>
                  <w:name w:val="Text1"/>
                  <w:enabled/>
                  <w:calcOnExit w:val="0"/>
                  <w:textInput/>
                </w:ffData>
              </w:fldChar>
            </w:r>
            <w:r w:rsidRPr="0043509D">
              <w:rPr>
                <w:rFonts w:ascii="Arial" w:hAnsi="Arial" w:cs="Arial"/>
                <w:sz w:val="20"/>
                <w:szCs w:val="20"/>
                <w:lang w:val="en-GB" w:eastAsia="hr-HR"/>
              </w:rPr>
              <w:instrText xml:space="preserve"> FORMTEXT </w:instrText>
            </w:r>
            <w:r w:rsidRPr="0043509D">
              <w:rPr>
                <w:rFonts w:ascii="Arial" w:hAnsi="Arial" w:cs="Arial"/>
                <w:sz w:val="20"/>
                <w:szCs w:val="20"/>
                <w:lang w:val="en-GB" w:eastAsia="hr-HR"/>
              </w:rPr>
            </w:r>
            <w:r w:rsidRPr="0043509D">
              <w:rPr>
                <w:rFonts w:ascii="Arial" w:hAnsi="Arial" w:cs="Arial"/>
                <w:sz w:val="20"/>
                <w:szCs w:val="20"/>
                <w:lang w:val="en-GB" w:eastAsia="hr-HR"/>
              </w:rPr>
              <w:fldChar w:fldCharType="separate"/>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sz w:val="20"/>
                <w:szCs w:val="20"/>
                <w:lang w:val="en-GB" w:eastAsia="hr-HR"/>
              </w:rPr>
              <w:fldChar w:fldCharType="end"/>
            </w:r>
          </w:p>
        </w:tc>
        <w:tc>
          <w:tcPr>
            <w:tcW w:w="1276" w:type="dxa"/>
            <w:gridSpan w:val="3"/>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Report</w:t>
            </w:r>
          </w:p>
        </w:tc>
        <w:tc>
          <w:tcPr>
            <w:tcW w:w="1170" w:type="dxa"/>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fldChar w:fldCharType="begin">
                <w:ffData>
                  <w:name w:val="Text1"/>
                  <w:enabled/>
                  <w:calcOnExit w:val="0"/>
                  <w:textInput/>
                </w:ffData>
              </w:fldChar>
            </w:r>
            <w:r w:rsidRPr="0043509D">
              <w:rPr>
                <w:rFonts w:ascii="Arial" w:hAnsi="Arial" w:cs="Arial"/>
                <w:sz w:val="20"/>
                <w:szCs w:val="20"/>
                <w:lang w:val="en-GB" w:eastAsia="hr-HR"/>
              </w:rPr>
              <w:instrText xml:space="preserve"> FORMTEXT </w:instrText>
            </w:r>
            <w:r w:rsidRPr="0043509D">
              <w:rPr>
                <w:rFonts w:ascii="Arial" w:hAnsi="Arial" w:cs="Arial"/>
                <w:sz w:val="20"/>
                <w:szCs w:val="20"/>
                <w:lang w:val="en-GB" w:eastAsia="hr-HR"/>
              </w:rPr>
            </w:r>
            <w:r w:rsidRPr="0043509D">
              <w:rPr>
                <w:rFonts w:ascii="Arial" w:hAnsi="Arial" w:cs="Arial"/>
                <w:sz w:val="20"/>
                <w:szCs w:val="20"/>
                <w:lang w:val="en-GB" w:eastAsia="hr-HR"/>
              </w:rPr>
              <w:fldChar w:fldCharType="separate"/>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sz w:val="20"/>
                <w:szCs w:val="20"/>
                <w:lang w:val="en-GB" w:eastAsia="hr-HR"/>
              </w:rPr>
              <w:fldChar w:fldCharType="end"/>
            </w:r>
          </w:p>
        </w:tc>
        <w:tc>
          <w:tcPr>
            <w:tcW w:w="1665" w:type="dxa"/>
            <w:gridSpan w:val="5"/>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Individual assignment</w:t>
            </w:r>
          </w:p>
        </w:tc>
        <w:tc>
          <w:tcPr>
            <w:tcW w:w="1185" w:type="dxa"/>
            <w:gridSpan w:val="2"/>
            <w:tcBorders>
              <w:right w:val="single" w:sz="12" w:space="0" w:color="auto"/>
            </w:tcBorders>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0,5**</w:t>
            </w:r>
          </w:p>
        </w:tc>
      </w:tr>
      <w:tr w:rsidR="000F3387" w:rsidRPr="0043509D" w:rsidTr="00C322E6">
        <w:trPr>
          <w:trHeight w:val="397"/>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Essay</w:t>
            </w:r>
          </w:p>
        </w:tc>
        <w:tc>
          <w:tcPr>
            <w:tcW w:w="709" w:type="dxa"/>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fldChar w:fldCharType="begin">
                <w:ffData>
                  <w:name w:val="Text1"/>
                  <w:enabled/>
                  <w:calcOnExit w:val="0"/>
                  <w:textInput/>
                </w:ffData>
              </w:fldChar>
            </w:r>
            <w:r w:rsidRPr="0043509D">
              <w:rPr>
                <w:rFonts w:ascii="Arial" w:hAnsi="Arial" w:cs="Arial"/>
                <w:sz w:val="20"/>
                <w:szCs w:val="20"/>
                <w:lang w:val="en-GB" w:eastAsia="hr-HR"/>
              </w:rPr>
              <w:instrText xml:space="preserve"> FORMTEXT </w:instrText>
            </w:r>
            <w:r w:rsidRPr="0043509D">
              <w:rPr>
                <w:rFonts w:ascii="Arial" w:hAnsi="Arial" w:cs="Arial"/>
                <w:sz w:val="20"/>
                <w:szCs w:val="20"/>
                <w:lang w:val="en-GB" w:eastAsia="hr-HR"/>
              </w:rPr>
            </w:r>
            <w:r w:rsidRPr="0043509D">
              <w:rPr>
                <w:rFonts w:ascii="Arial" w:hAnsi="Arial" w:cs="Arial"/>
                <w:sz w:val="20"/>
                <w:szCs w:val="20"/>
                <w:lang w:val="en-GB" w:eastAsia="hr-HR"/>
              </w:rPr>
              <w:fldChar w:fldCharType="separate"/>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sz w:val="20"/>
                <w:szCs w:val="20"/>
                <w:lang w:val="en-GB" w:eastAsia="hr-HR"/>
              </w:rPr>
              <w:fldChar w:fldCharType="end"/>
            </w:r>
          </w:p>
        </w:tc>
        <w:tc>
          <w:tcPr>
            <w:tcW w:w="1276" w:type="dxa"/>
            <w:gridSpan w:val="3"/>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Seminar essay</w:t>
            </w:r>
          </w:p>
        </w:tc>
        <w:tc>
          <w:tcPr>
            <w:tcW w:w="1170" w:type="dxa"/>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1,5</w:t>
            </w:r>
          </w:p>
        </w:tc>
        <w:tc>
          <w:tcPr>
            <w:tcW w:w="1665" w:type="dxa"/>
            <w:gridSpan w:val="5"/>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fldChar w:fldCharType="begin">
                <w:ffData>
                  <w:name w:val="Text1"/>
                  <w:enabled/>
                  <w:calcOnExit w:val="0"/>
                  <w:textInput/>
                </w:ffData>
              </w:fldChar>
            </w:r>
            <w:r w:rsidRPr="0043509D">
              <w:rPr>
                <w:rFonts w:ascii="Arial" w:hAnsi="Arial" w:cs="Arial"/>
                <w:sz w:val="20"/>
                <w:szCs w:val="20"/>
                <w:lang w:val="en-GB" w:eastAsia="hr-HR"/>
              </w:rPr>
              <w:instrText xml:space="preserve"> FORMTEXT </w:instrText>
            </w:r>
            <w:r w:rsidRPr="0043509D">
              <w:rPr>
                <w:rFonts w:ascii="Arial" w:hAnsi="Arial" w:cs="Arial"/>
                <w:sz w:val="20"/>
                <w:szCs w:val="20"/>
                <w:lang w:val="en-GB" w:eastAsia="hr-HR"/>
              </w:rPr>
            </w:r>
            <w:r w:rsidRPr="0043509D">
              <w:rPr>
                <w:rFonts w:ascii="Arial" w:hAnsi="Arial" w:cs="Arial"/>
                <w:sz w:val="20"/>
                <w:szCs w:val="20"/>
                <w:lang w:val="en-GB" w:eastAsia="hr-HR"/>
              </w:rPr>
              <w:fldChar w:fldCharType="separate"/>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sz w:val="20"/>
                <w:szCs w:val="20"/>
                <w:lang w:val="en-GB" w:eastAsia="hr-HR"/>
              </w:rPr>
              <w:fldChar w:fldCharType="end"/>
            </w:r>
            <w:r w:rsidRPr="0043509D">
              <w:rPr>
                <w:rFonts w:ascii="Arial" w:hAnsi="Arial" w:cs="Arial"/>
                <w:sz w:val="20"/>
                <w:szCs w:val="20"/>
                <w:lang w:val="en-GB" w:eastAsia="hr-HR"/>
              </w:rPr>
              <w:t xml:space="preserve"> (Other)</w:t>
            </w:r>
          </w:p>
        </w:tc>
        <w:tc>
          <w:tcPr>
            <w:tcW w:w="1185" w:type="dxa"/>
            <w:gridSpan w:val="2"/>
            <w:tcBorders>
              <w:right w:val="single" w:sz="12" w:space="0" w:color="auto"/>
            </w:tcBorders>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fldChar w:fldCharType="begin">
                <w:ffData>
                  <w:name w:val="Text1"/>
                  <w:enabled/>
                  <w:calcOnExit w:val="0"/>
                  <w:textInput/>
                </w:ffData>
              </w:fldChar>
            </w:r>
            <w:r w:rsidRPr="0043509D">
              <w:rPr>
                <w:rFonts w:ascii="Arial" w:hAnsi="Arial" w:cs="Arial"/>
                <w:sz w:val="20"/>
                <w:szCs w:val="20"/>
                <w:lang w:val="en-GB" w:eastAsia="hr-HR"/>
              </w:rPr>
              <w:instrText xml:space="preserve"> FORMTEXT </w:instrText>
            </w:r>
            <w:r w:rsidRPr="0043509D">
              <w:rPr>
                <w:rFonts w:ascii="Arial" w:hAnsi="Arial" w:cs="Arial"/>
                <w:sz w:val="20"/>
                <w:szCs w:val="20"/>
                <w:lang w:val="en-GB" w:eastAsia="hr-HR"/>
              </w:rPr>
            </w:r>
            <w:r w:rsidRPr="0043509D">
              <w:rPr>
                <w:rFonts w:ascii="Arial" w:hAnsi="Arial" w:cs="Arial"/>
                <w:sz w:val="20"/>
                <w:szCs w:val="20"/>
                <w:lang w:val="en-GB" w:eastAsia="hr-HR"/>
              </w:rPr>
              <w:fldChar w:fldCharType="separate"/>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noProof/>
                <w:sz w:val="20"/>
                <w:szCs w:val="20"/>
                <w:lang w:val="en-GB" w:eastAsia="hr-HR"/>
              </w:rPr>
              <w:t> </w:t>
            </w:r>
            <w:r w:rsidRPr="0043509D">
              <w:rPr>
                <w:rFonts w:ascii="Arial" w:hAnsi="Arial" w:cs="Arial"/>
                <w:sz w:val="20"/>
                <w:szCs w:val="20"/>
                <w:lang w:val="en-GB" w:eastAsia="hr-HR"/>
              </w:rPr>
              <w:fldChar w:fldCharType="end"/>
            </w:r>
          </w:p>
        </w:tc>
      </w:tr>
      <w:tr w:rsidR="000F3387" w:rsidRPr="0043509D" w:rsidTr="00C322E6">
        <w:trPr>
          <w:trHeight w:val="397"/>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Tests</w:t>
            </w:r>
          </w:p>
        </w:tc>
        <w:tc>
          <w:tcPr>
            <w:tcW w:w="709" w:type="dxa"/>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3*</w:t>
            </w:r>
          </w:p>
        </w:tc>
        <w:tc>
          <w:tcPr>
            <w:tcW w:w="1276" w:type="dxa"/>
            <w:gridSpan w:val="3"/>
            <w:tcMar>
              <w:left w:w="57" w:type="dxa"/>
              <w:right w:w="57" w:type="dxa"/>
            </w:tcMar>
            <w:vAlign w:val="center"/>
          </w:tcPr>
          <w:p w:rsidR="000F3387" w:rsidRPr="0043509D" w:rsidRDefault="000F3387" w:rsidP="00C322E6">
            <w:pPr>
              <w:spacing w:after="0" w:line="240" w:lineRule="auto"/>
              <w:rPr>
                <w:rFonts w:ascii="Arial" w:hAnsi="Arial" w:cs="Arial"/>
                <w:sz w:val="20"/>
                <w:szCs w:val="20"/>
                <w:lang w:val="en-GB" w:eastAsia="hr-HR"/>
              </w:rPr>
            </w:pPr>
            <w:r w:rsidRPr="0043509D">
              <w:rPr>
                <w:rFonts w:ascii="Arial" w:hAnsi="Arial" w:cs="Arial"/>
                <w:sz w:val="20"/>
                <w:szCs w:val="20"/>
                <w:lang w:val="en-GB" w:eastAsia="hr-HR"/>
              </w:rPr>
              <w:t>Oral exam</w:t>
            </w:r>
          </w:p>
        </w:tc>
        <w:tc>
          <w:tcPr>
            <w:tcW w:w="1170" w:type="dxa"/>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lang w:val="en-GB"/>
              </w:rPr>
            </w:pPr>
          </w:p>
        </w:tc>
        <w:tc>
          <w:tcPr>
            <w:tcW w:w="1665" w:type="dxa"/>
            <w:gridSpan w:val="5"/>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sz w:val="20"/>
                <w:szCs w:val="20"/>
                <w:lang w:val="en-GB"/>
              </w:rPr>
              <w:fldChar w:fldCharType="end"/>
            </w:r>
            <w:r w:rsidRPr="0043509D">
              <w:rPr>
                <w:rFonts w:ascii="Arial" w:eastAsia="Times New Roman"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sz w:val="20"/>
                <w:szCs w:val="20"/>
                <w:lang w:val="en-GB"/>
              </w:rPr>
              <w:fldChar w:fldCharType="end"/>
            </w:r>
          </w:p>
        </w:tc>
      </w:tr>
      <w:tr w:rsidR="000F3387" w:rsidRPr="0043509D" w:rsidTr="00C322E6">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F3387" w:rsidRPr="0043509D" w:rsidRDefault="000F3387" w:rsidP="00C322E6">
            <w:pPr>
              <w:numPr>
                <w:ilvl w:val="0"/>
                <w:numId w:val="2"/>
              </w:numPr>
              <w:tabs>
                <w:tab w:val="left" w:pos="2820"/>
              </w:tabs>
              <w:spacing w:after="0" w:line="240" w:lineRule="auto"/>
              <w:rPr>
                <w:rFonts w:ascii="Arial" w:eastAsia="Times New Roman" w:hAnsi="Arial" w:cs="Arial"/>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highlight w:val="yellow"/>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sz w:val="20"/>
                <w:szCs w:val="20"/>
                <w:lang w:val="en-GB"/>
              </w:rPr>
              <w:fldChar w:fldCharType="end"/>
            </w:r>
            <w:r w:rsidRPr="0043509D">
              <w:rPr>
                <w:rFonts w:ascii="Arial" w:eastAsia="Times New Roman"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sz w:val="20"/>
                <w:szCs w:val="20"/>
                <w:lang w:val="en-GB"/>
              </w:rPr>
              <w:fldChar w:fldCharType="end"/>
            </w:r>
          </w:p>
        </w:tc>
      </w:tr>
      <w:tr w:rsidR="000F3387" w:rsidRPr="0043509D" w:rsidTr="00C322E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F3387" w:rsidRPr="0043509D" w:rsidRDefault="000F3387" w:rsidP="00C322E6">
            <w:pPr>
              <w:tabs>
                <w:tab w:val="left" w:pos="360"/>
                <w:tab w:val="left" w:pos="54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Two written tests replace final written exam.</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 Two tests are alternative to final written exam.</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w:t>
            </w:r>
            <w:r w:rsidRPr="0043509D">
              <w:rPr>
                <w:rFonts w:eastAsia="Times New Roman"/>
              </w:rPr>
              <w:t xml:space="preserve"> </w:t>
            </w:r>
            <w:r w:rsidRPr="0043509D">
              <w:rPr>
                <w:rFonts w:ascii="Arial" w:eastAsia="Times New Roman" w:hAnsi="Arial" w:cs="Arial"/>
                <w:sz w:val="20"/>
                <w:szCs w:val="20"/>
                <w:lang w:val="en-GB"/>
              </w:rPr>
              <w:t>During exercises students work out case studies related to the lecture topic, according to the above schedule.</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Written tests are weighted by 60%, seminar essays by 30% and individual assignments by10%.</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bookmarkStart w:id="0" w:name="_GoBack"/>
            <w:bookmarkEnd w:id="0"/>
          </w:p>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673DA">
              <w:rPr>
                <w:rFonts w:ascii="Arial" w:eastAsia="Times New Roman" w:hAnsi="Arial" w:cs="Arial"/>
                <w:sz w:val="20"/>
                <w:szCs w:val="20"/>
                <w:lang w:val="en-GB"/>
              </w:rPr>
              <w:t>The number of points</w:t>
            </w:r>
            <w:r>
              <w:rPr>
                <w:rFonts w:ascii="Arial" w:eastAsia="Times New Roman" w:hAnsi="Arial" w:cs="Arial"/>
                <w:sz w:val="20"/>
                <w:szCs w:val="20"/>
                <w:lang w:val="en-GB"/>
              </w:rPr>
              <w:t xml:space="preserve"> (in %) corresponds to following grades</w:t>
            </w:r>
            <w:r w:rsidRPr="0043509D">
              <w:rPr>
                <w:rFonts w:ascii="Arial" w:eastAsia="Times New Roman" w:hAnsi="Arial" w:cs="Arial"/>
                <w:sz w:val="20"/>
                <w:szCs w:val="20"/>
                <w:lang w:val="en-GB"/>
              </w:rPr>
              <w:t>:</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lastRenderedPageBreak/>
              <w:t>0-50       insufficient (1)</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51-65    sufficient (2)</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66-75    good (3)</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76-85    very good (4)</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86-100  excellent (5)</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p>
          <w:p w:rsidR="000F3387" w:rsidRPr="004673DA" w:rsidRDefault="000F3387" w:rsidP="00C322E6">
            <w:pPr>
              <w:tabs>
                <w:tab w:val="left" w:pos="2820"/>
              </w:tabs>
              <w:spacing w:after="0" w:line="240" w:lineRule="auto"/>
              <w:rPr>
                <w:rFonts w:ascii="Arial" w:eastAsia="Times New Roman" w:hAnsi="Arial" w:cs="Arial"/>
                <w:sz w:val="20"/>
                <w:szCs w:val="20"/>
                <w:lang w:val="en-GB"/>
              </w:rPr>
            </w:pPr>
            <w:r w:rsidRPr="004673DA">
              <w:rPr>
                <w:rFonts w:ascii="Arial" w:eastAsia="Times New Roman" w:hAnsi="Arial" w:cs="Arial"/>
                <w:sz w:val="20"/>
                <w:szCs w:val="20"/>
                <w:lang w:val="en-GB"/>
              </w:rPr>
              <w:t>The exam is deemed to be passed if the student has:</w:t>
            </w:r>
          </w:p>
          <w:p w:rsidR="000F3387" w:rsidRPr="004673DA" w:rsidRDefault="000F3387" w:rsidP="00C322E6">
            <w:pPr>
              <w:tabs>
                <w:tab w:val="left" w:pos="2820"/>
              </w:tabs>
              <w:spacing w:after="0" w:line="240" w:lineRule="auto"/>
              <w:rPr>
                <w:rFonts w:ascii="Arial" w:eastAsia="Times New Roman" w:hAnsi="Arial" w:cs="Arial"/>
                <w:sz w:val="20"/>
                <w:szCs w:val="20"/>
                <w:lang w:val="en-GB"/>
              </w:rPr>
            </w:pPr>
            <w:r w:rsidRPr="004673DA">
              <w:rPr>
                <w:rFonts w:ascii="Arial" w:eastAsia="Times New Roman" w:hAnsi="Arial" w:cs="Arial"/>
                <w:sz w:val="20"/>
                <w:szCs w:val="20"/>
                <w:lang w:val="en-GB"/>
              </w:rPr>
              <w:t>- achie</w:t>
            </w:r>
            <w:r>
              <w:rPr>
                <w:rFonts w:ascii="Arial" w:eastAsia="Times New Roman" w:hAnsi="Arial" w:cs="Arial"/>
                <w:sz w:val="20"/>
                <w:szCs w:val="20"/>
                <w:lang w:val="en-GB"/>
              </w:rPr>
              <w:t>ved minimum of 50% on each test</w:t>
            </w:r>
            <w:r w:rsidRPr="004673DA">
              <w:rPr>
                <w:rFonts w:ascii="Arial" w:eastAsia="Times New Roman" w:hAnsi="Arial" w:cs="Arial"/>
                <w:sz w:val="20"/>
                <w:szCs w:val="20"/>
                <w:lang w:val="en-GB"/>
              </w:rPr>
              <w:t>, or alternatively, minimum of 50% on final written exam;</w:t>
            </w:r>
          </w:p>
          <w:p w:rsidR="000F3387" w:rsidRDefault="000F3387" w:rsidP="00C322E6">
            <w:pPr>
              <w:tabs>
                <w:tab w:val="left" w:pos="2820"/>
              </w:tabs>
              <w:spacing w:after="0" w:line="240" w:lineRule="auto"/>
              <w:rPr>
                <w:rFonts w:ascii="Arial" w:eastAsia="Times New Roman" w:hAnsi="Arial" w:cs="Arial"/>
                <w:sz w:val="20"/>
                <w:szCs w:val="20"/>
                <w:lang w:val="en-GB"/>
              </w:rPr>
            </w:pPr>
            <w:r w:rsidRPr="004673DA">
              <w:rPr>
                <w:rFonts w:ascii="Arial" w:eastAsia="Times New Roman" w:hAnsi="Arial" w:cs="Arial"/>
                <w:sz w:val="20"/>
                <w:szCs w:val="20"/>
                <w:lang w:val="en-GB"/>
              </w:rPr>
              <w:t xml:space="preserve">- </w:t>
            </w:r>
            <w:r w:rsidRPr="0043509D">
              <w:rPr>
                <w:rFonts w:ascii="Arial" w:eastAsia="Times New Roman" w:hAnsi="Arial" w:cs="Arial"/>
                <w:sz w:val="20"/>
                <w:szCs w:val="20"/>
                <w:lang w:val="en-GB"/>
              </w:rPr>
              <w:t>written and present</w:t>
            </w:r>
            <w:r>
              <w:rPr>
                <w:rFonts w:ascii="Arial" w:eastAsia="Times New Roman" w:hAnsi="Arial" w:cs="Arial"/>
                <w:sz w:val="20"/>
                <w:szCs w:val="20"/>
                <w:lang w:val="en-GB"/>
              </w:rPr>
              <w:t>ed the results of seminar essay</w:t>
            </w:r>
            <w:r w:rsidRPr="0043509D">
              <w:rPr>
                <w:rFonts w:ascii="Arial" w:eastAsia="Times New Roman" w:hAnsi="Arial" w:cs="Arial"/>
                <w:sz w:val="20"/>
                <w:szCs w:val="20"/>
                <w:lang w:val="en-GB"/>
              </w:rPr>
              <w:t>,</w:t>
            </w:r>
            <w:r>
              <w:rPr>
                <w:rFonts w:ascii="Arial" w:eastAsia="Times New Roman" w:hAnsi="Arial" w:cs="Arial"/>
                <w:sz w:val="20"/>
                <w:szCs w:val="20"/>
                <w:lang w:val="en-GB"/>
              </w:rPr>
              <w:t xml:space="preserve"> and</w:t>
            </w:r>
          </w:p>
          <w:p w:rsidR="000F3387" w:rsidRDefault="000F3387" w:rsidP="00C322E6">
            <w:pPr>
              <w:tabs>
                <w:tab w:val="left" w:pos="2820"/>
              </w:tabs>
              <w:spacing w:after="0" w:line="240" w:lineRule="auto"/>
              <w:rPr>
                <w:rFonts w:ascii="Arial" w:eastAsia="Times New Roman" w:hAnsi="Arial" w:cs="Arial"/>
                <w:sz w:val="20"/>
                <w:szCs w:val="20"/>
                <w:lang w:val="en-GB"/>
              </w:rPr>
            </w:pPr>
            <w:r>
              <w:rPr>
                <w:rFonts w:ascii="Arial" w:eastAsia="Times New Roman" w:hAnsi="Arial" w:cs="Arial"/>
                <w:sz w:val="20"/>
                <w:szCs w:val="20"/>
                <w:lang w:val="en-GB"/>
              </w:rPr>
              <w:t xml:space="preserve">- </w:t>
            </w:r>
            <w:proofErr w:type="gramStart"/>
            <w:r w:rsidRPr="004673DA">
              <w:rPr>
                <w:rFonts w:ascii="Arial" w:eastAsia="Times New Roman" w:hAnsi="Arial" w:cs="Arial"/>
                <w:sz w:val="20"/>
                <w:szCs w:val="20"/>
                <w:lang w:val="en-GB"/>
              </w:rPr>
              <w:t>activel</w:t>
            </w:r>
            <w:r>
              <w:rPr>
                <w:rFonts w:ascii="Arial" w:eastAsia="Times New Roman" w:hAnsi="Arial" w:cs="Arial"/>
                <w:sz w:val="20"/>
                <w:szCs w:val="20"/>
                <w:lang w:val="en-GB"/>
              </w:rPr>
              <w:t>y</w:t>
            </w:r>
            <w:proofErr w:type="gramEnd"/>
            <w:r>
              <w:rPr>
                <w:rFonts w:ascii="Arial" w:eastAsia="Times New Roman" w:hAnsi="Arial" w:cs="Arial"/>
                <w:sz w:val="20"/>
                <w:szCs w:val="20"/>
                <w:lang w:val="en-GB"/>
              </w:rPr>
              <w:t xml:space="preserve"> participated in case studies.</w:t>
            </w:r>
          </w:p>
          <w:p w:rsidR="000F3387" w:rsidRPr="004673DA" w:rsidRDefault="000F3387" w:rsidP="00C322E6">
            <w:pPr>
              <w:tabs>
                <w:tab w:val="left" w:pos="2820"/>
              </w:tabs>
              <w:spacing w:after="0" w:line="240" w:lineRule="auto"/>
              <w:rPr>
                <w:rFonts w:ascii="Arial" w:eastAsia="Times New Roman" w:hAnsi="Arial" w:cs="Arial"/>
                <w:sz w:val="20"/>
                <w:szCs w:val="20"/>
                <w:lang w:val="en-GB"/>
              </w:rPr>
            </w:pPr>
          </w:p>
          <w:p w:rsidR="000F3387" w:rsidRPr="004673DA" w:rsidRDefault="000F3387" w:rsidP="00C322E6">
            <w:pPr>
              <w:tabs>
                <w:tab w:val="left" w:pos="2820"/>
              </w:tabs>
              <w:spacing w:after="0" w:line="240" w:lineRule="auto"/>
              <w:rPr>
                <w:rFonts w:ascii="Arial" w:eastAsia="Times New Roman" w:hAnsi="Arial" w:cs="Arial"/>
                <w:sz w:val="20"/>
                <w:szCs w:val="20"/>
                <w:lang w:val="en-GB"/>
              </w:rPr>
            </w:pPr>
            <w:r w:rsidRPr="004673DA">
              <w:rPr>
                <w:rFonts w:ascii="Arial" w:eastAsia="Times New Roman" w:hAnsi="Arial" w:cs="Arial"/>
                <w:sz w:val="20"/>
                <w:szCs w:val="20"/>
                <w:lang w:val="en-GB"/>
              </w:rPr>
              <w:t>The final grade is formed as a sum of:</w:t>
            </w:r>
          </w:p>
          <w:p w:rsidR="000F3387" w:rsidRPr="004673DA" w:rsidRDefault="000F3387" w:rsidP="00C322E6">
            <w:pPr>
              <w:tabs>
                <w:tab w:val="left" w:pos="2820"/>
              </w:tabs>
              <w:spacing w:after="0" w:line="240" w:lineRule="auto"/>
              <w:rPr>
                <w:rFonts w:ascii="Arial" w:eastAsia="Times New Roman" w:hAnsi="Arial" w:cs="Arial"/>
                <w:sz w:val="20"/>
                <w:szCs w:val="20"/>
                <w:lang w:val="en-GB"/>
              </w:rPr>
            </w:pPr>
            <w:r w:rsidRPr="004673DA">
              <w:rPr>
                <w:rFonts w:ascii="Arial" w:eastAsia="Times New Roman" w:hAnsi="Arial" w:cs="Arial"/>
                <w:sz w:val="20"/>
                <w:szCs w:val="20"/>
                <w:lang w:val="en-GB"/>
              </w:rPr>
              <w:t>1) total points obtained on two written tests/final written test weighted by 0.6,</w:t>
            </w:r>
          </w:p>
          <w:p w:rsidR="000F3387" w:rsidRPr="004673DA" w:rsidRDefault="000F3387" w:rsidP="00C322E6">
            <w:pPr>
              <w:tabs>
                <w:tab w:val="left" w:pos="2820"/>
              </w:tabs>
              <w:spacing w:after="0" w:line="240" w:lineRule="auto"/>
              <w:rPr>
                <w:rFonts w:ascii="Arial" w:eastAsia="Times New Roman" w:hAnsi="Arial" w:cs="Arial"/>
                <w:sz w:val="20"/>
                <w:szCs w:val="20"/>
                <w:lang w:val="en-GB"/>
              </w:rPr>
            </w:pPr>
            <w:r w:rsidRPr="004673DA">
              <w:rPr>
                <w:rFonts w:ascii="Arial" w:eastAsia="Times New Roman" w:hAnsi="Arial" w:cs="Arial"/>
                <w:sz w:val="20"/>
                <w:szCs w:val="20"/>
                <w:lang w:val="en-GB"/>
              </w:rPr>
              <w:t xml:space="preserve">2) </w:t>
            </w:r>
            <w:proofErr w:type="gramStart"/>
            <w:r w:rsidRPr="0043509D">
              <w:rPr>
                <w:rFonts w:ascii="Arial" w:eastAsia="Times New Roman" w:hAnsi="Arial" w:cs="Arial"/>
                <w:sz w:val="20"/>
                <w:szCs w:val="20"/>
                <w:lang w:val="en-GB"/>
              </w:rPr>
              <w:t>seminar</w:t>
            </w:r>
            <w:proofErr w:type="gramEnd"/>
            <w:r w:rsidRPr="0043509D">
              <w:rPr>
                <w:rFonts w:ascii="Arial" w:eastAsia="Times New Roman" w:hAnsi="Arial" w:cs="Arial"/>
                <w:sz w:val="20"/>
                <w:szCs w:val="20"/>
                <w:lang w:val="en-GB"/>
              </w:rPr>
              <w:t xml:space="preserve"> essay weighted by 0.3.</w:t>
            </w:r>
          </w:p>
          <w:p w:rsidR="000F3387" w:rsidRDefault="000F3387" w:rsidP="00C322E6">
            <w:pPr>
              <w:tabs>
                <w:tab w:val="left" w:pos="2820"/>
              </w:tabs>
              <w:spacing w:after="0" w:line="240" w:lineRule="auto"/>
              <w:rPr>
                <w:rFonts w:ascii="Arial" w:eastAsia="Times New Roman" w:hAnsi="Arial" w:cs="Arial"/>
                <w:sz w:val="20"/>
                <w:szCs w:val="20"/>
                <w:lang w:val="en-GB"/>
              </w:rPr>
            </w:pPr>
            <w:r w:rsidRPr="004673DA">
              <w:rPr>
                <w:rFonts w:ascii="Arial" w:eastAsia="Times New Roman" w:hAnsi="Arial" w:cs="Arial"/>
                <w:sz w:val="20"/>
                <w:szCs w:val="20"/>
                <w:lang w:val="en-GB"/>
              </w:rPr>
              <w:t xml:space="preserve">3) </w:t>
            </w:r>
            <w:proofErr w:type="gramStart"/>
            <w:r w:rsidRPr="004673DA">
              <w:rPr>
                <w:rFonts w:ascii="Arial" w:eastAsia="Times New Roman" w:hAnsi="Arial" w:cs="Arial"/>
                <w:sz w:val="20"/>
                <w:szCs w:val="20"/>
                <w:lang w:val="en-GB"/>
              </w:rPr>
              <w:t>total</w:t>
            </w:r>
            <w:proofErr w:type="gramEnd"/>
            <w:r w:rsidRPr="004673DA">
              <w:rPr>
                <w:rFonts w:ascii="Arial" w:eastAsia="Times New Roman" w:hAnsi="Arial" w:cs="Arial"/>
                <w:sz w:val="20"/>
                <w:szCs w:val="20"/>
                <w:lang w:val="en-GB"/>
              </w:rPr>
              <w:t xml:space="preserve"> points obtained on case studies weighted by 0.</w:t>
            </w:r>
            <w:r>
              <w:rPr>
                <w:rFonts w:ascii="Arial" w:eastAsia="Times New Roman" w:hAnsi="Arial" w:cs="Arial"/>
                <w:sz w:val="20"/>
                <w:szCs w:val="20"/>
                <w:lang w:val="en-GB"/>
              </w:rPr>
              <w:t>1.</w:t>
            </w:r>
          </w:p>
          <w:p w:rsidR="000F3387" w:rsidRPr="0043509D" w:rsidRDefault="000F3387" w:rsidP="00C322E6">
            <w:pPr>
              <w:tabs>
                <w:tab w:val="left" w:pos="2820"/>
              </w:tabs>
              <w:spacing w:after="0" w:line="240" w:lineRule="auto"/>
              <w:rPr>
                <w:rFonts w:ascii="Arial" w:eastAsia="Times New Roman" w:hAnsi="Arial" w:cs="Arial"/>
                <w:sz w:val="20"/>
                <w:szCs w:val="20"/>
                <w:lang w:val="en-GB"/>
              </w:rPr>
            </w:pPr>
          </w:p>
          <w:p w:rsidR="000F3387" w:rsidRPr="0043509D" w:rsidRDefault="000F3387" w:rsidP="00C322E6">
            <w:pPr>
              <w:tabs>
                <w:tab w:val="left" w:pos="282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If a student does not meet the written tests, he or she is re</w:t>
            </w:r>
            <w:r>
              <w:rPr>
                <w:rFonts w:ascii="Arial" w:eastAsia="Times New Roman" w:hAnsi="Arial" w:cs="Arial"/>
                <w:sz w:val="20"/>
                <w:szCs w:val="20"/>
                <w:lang w:val="en-GB"/>
              </w:rPr>
              <w:t>quired to take the final exam, which can be organized as written or oral.</w:t>
            </w:r>
          </w:p>
        </w:tc>
      </w:tr>
      <w:tr w:rsidR="000F3387" w:rsidRPr="0043509D" w:rsidTr="00C322E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F3387" w:rsidRPr="0043509D" w:rsidRDefault="000F3387" w:rsidP="00C322E6">
            <w:pPr>
              <w:tabs>
                <w:tab w:val="left" w:pos="540"/>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0F3387" w:rsidRPr="0043509D" w:rsidRDefault="000F3387" w:rsidP="00C322E6">
            <w:pPr>
              <w:tabs>
                <w:tab w:val="left" w:pos="2820"/>
              </w:tabs>
              <w:spacing w:after="0"/>
              <w:jc w:val="center"/>
              <w:rPr>
                <w:rFonts w:ascii="Arial" w:eastAsia="Times New Roman" w:hAnsi="Arial" w:cs="Arial"/>
                <w:b/>
                <w:sz w:val="20"/>
                <w:szCs w:val="20"/>
                <w:lang w:val="en-GB"/>
              </w:rPr>
            </w:pPr>
            <w:r w:rsidRPr="0043509D">
              <w:rPr>
                <w:rFonts w:ascii="Arial" w:eastAsia="Times New Roman"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F3387" w:rsidRPr="0043509D" w:rsidRDefault="000F3387" w:rsidP="00C322E6">
            <w:pPr>
              <w:tabs>
                <w:tab w:val="left" w:pos="2820"/>
              </w:tabs>
              <w:spacing w:after="0"/>
              <w:jc w:val="center"/>
              <w:rPr>
                <w:rFonts w:ascii="Arial" w:eastAsia="Times New Roman" w:hAnsi="Arial" w:cs="Arial"/>
                <w:b/>
                <w:sz w:val="20"/>
                <w:szCs w:val="20"/>
                <w:lang w:val="en-GB"/>
              </w:rPr>
            </w:pPr>
            <w:r w:rsidRPr="0043509D">
              <w:rPr>
                <w:rFonts w:ascii="Arial" w:eastAsia="Times New Roman"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F3387" w:rsidRPr="0043509D" w:rsidRDefault="000F3387" w:rsidP="00C322E6">
            <w:pPr>
              <w:tabs>
                <w:tab w:val="left" w:pos="2820"/>
              </w:tabs>
              <w:spacing w:after="0"/>
              <w:jc w:val="center"/>
              <w:rPr>
                <w:rFonts w:ascii="Arial" w:eastAsia="Times New Roman" w:hAnsi="Arial" w:cs="Arial"/>
                <w:b/>
                <w:sz w:val="20"/>
                <w:szCs w:val="20"/>
                <w:lang w:val="en-GB"/>
              </w:rPr>
            </w:pPr>
            <w:r w:rsidRPr="0043509D">
              <w:rPr>
                <w:rFonts w:ascii="Arial" w:eastAsia="Times New Roman" w:hAnsi="Arial" w:cs="Arial"/>
                <w:b/>
                <w:sz w:val="20"/>
                <w:szCs w:val="20"/>
                <w:lang w:val="en-GB"/>
              </w:rPr>
              <w:t>Availability via other media</w:t>
            </w:r>
          </w:p>
        </w:tc>
      </w:tr>
      <w:tr w:rsidR="000F3387" w:rsidRPr="0043509D" w:rsidTr="00C322E6">
        <w:trPr>
          <w:trHeight w:val="75"/>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0F3387" w:rsidRPr="0043509D" w:rsidRDefault="000F3387" w:rsidP="00C322E6">
            <w:pPr>
              <w:rPr>
                <w:rFonts w:ascii="Arial" w:eastAsia="Times New Roman" w:hAnsi="Arial" w:cs="Arial"/>
                <w:sz w:val="20"/>
                <w:szCs w:val="20"/>
                <w:lang w:val="en-GB"/>
              </w:rPr>
            </w:pPr>
            <w:r w:rsidRPr="0043509D">
              <w:rPr>
                <w:rFonts w:ascii="Arial" w:eastAsia="Times New Roman" w:hAnsi="Arial" w:cs="Arial"/>
                <w:sz w:val="20"/>
                <w:szCs w:val="20"/>
                <w:lang w:val="en-GB"/>
              </w:rPr>
              <w:t xml:space="preserve">Authorized lectures and teaching materials on </w:t>
            </w:r>
            <w:proofErr w:type="spellStart"/>
            <w:r w:rsidRPr="0043509D">
              <w:rPr>
                <w:rFonts w:ascii="Arial" w:eastAsia="Times New Roman" w:hAnsi="Arial" w:cs="Arial"/>
                <w:sz w:val="20"/>
                <w:szCs w:val="20"/>
                <w:lang w:val="en-GB"/>
              </w:rPr>
              <w:t>Moodle</w:t>
            </w:r>
            <w:proofErr w:type="spellEnd"/>
            <w:r w:rsidRPr="0043509D">
              <w:rPr>
                <w:rFonts w:ascii="Arial" w:eastAsia="Times New Roman" w:hAnsi="Arial" w:cs="Arial"/>
                <w:sz w:val="20"/>
                <w:szCs w:val="20"/>
                <w:lang w:val="en-GB"/>
              </w:rPr>
              <w:t xml:space="preserve"> (script and lecture notes)</w:t>
            </w:r>
          </w:p>
        </w:tc>
        <w:tc>
          <w:tcPr>
            <w:tcW w:w="1244" w:type="dxa"/>
            <w:gridSpan w:val="2"/>
            <w:tcBorders>
              <w:top w:val="single" w:sz="8" w:space="0" w:color="auto"/>
              <w:left w:val="single" w:sz="8" w:space="0" w:color="auto"/>
              <w:right w:val="single" w:sz="8" w:space="0" w:color="auto"/>
            </w:tcBorders>
            <w:tcMar>
              <w:left w:w="57" w:type="dxa"/>
              <w:right w:w="57" w:type="dxa"/>
            </w:tcMar>
          </w:tcPr>
          <w:p w:rsidR="000F3387" w:rsidRPr="0043509D" w:rsidRDefault="000F3387" w:rsidP="00C322E6">
            <w:pPr>
              <w:rPr>
                <w:rFonts w:ascii="Arial" w:eastAsia="Times New Roman" w:hAnsi="Arial" w:cs="Arial"/>
                <w:sz w:val="20"/>
                <w:szCs w:val="20"/>
                <w:lang w:val="en-GB"/>
              </w:rPr>
            </w:pPr>
            <w:r w:rsidRPr="0043509D">
              <w:rPr>
                <w:rFonts w:ascii="Arial" w:eastAsia="Times New Roman"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rsidR="000F3387" w:rsidRPr="0043509D" w:rsidRDefault="000F3387" w:rsidP="00C322E6">
            <w:pPr>
              <w:rPr>
                <w:rFonts w:ascii="Arial" w:eastAsia="Times New Roman" w:hAnsi="Arial" w:cs="Arial"/>
                <w:sz w:val="20"/>
                <w:szCs w:val="20"/>
                <w:lang w:val="en-GB"/>
              </w:rPr>
            </w:pPr>
            <w:proofErr w:type="spellStart"/>
            <w:r w:rsidRPr="0043509D">
              <w:rPr>
                <w:rFonts w:ascii="Arial" w:eastAsia="Times New Roman" w:hAnsi="Arial" w:cs="Arial"/>
                <w:sz w:val="20"/>
                <w:szCs w:val="20"/>
                <w:lang w:val="en-GB"/>
              </w:rPr>
              <w:t>Moodle</w:t>
            </w:r>
            <w:proofErr w:type="spellEnd"/>
          </w:p>
        </w:tc>
      </w:tr>
      <w:tr w:rsidR="000F3387" w:rsidRPr="0043509D" w:rsidTr="00C322E6">
        <w:trPr>
          <w:trHeight w:val="75"/>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Terra, C. (2015.): „Principles of International Finance and Open Economy Macroeconomics” Academic Press, Elsevier, UK</w:t>
            </w:r>
          </w:p>
        </w:tc>
        <w:tc>
          <w:tcPr>
            <w:tcW w:w="1244" w:type="dxa"/>
            <w:gridSpan w:val="2"/>
            <w:tcBorders>
              <w:left w:val="single" w:sz="8" w:space="0" w:color="auto"/>
              <w:right w:val="single" w:sz="8"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w:eastAsia="Times New Roman" w:hAnsi="Arial" w:cs="Arial"/>
                <w:sz w:val="20"/>
                <w:szCs w:val="20"/>
                <w:lang w:val="en-GB"/>
              </w:rPr>
              <w:t> </w:t>
            </w:r>
            <w:r w:rsidRPr="0043509D">
              <w:rPr>
                <w:rFonts w:ascii="Arial" w:eastAsia="Times New Roman" w:hAnsi="Arial" w:cs="Arial"/>
                <w:sz w:val="20"/>
                <w:szCs w:val="20"/>
                <w:lang w:val="en-GB"/>
              </w:rPr>
              <w:t> </w:t>
            </w:r>
            <w:r w:rsidRPr="0043509D">
              <w:rPr>
                <w:rFonts w:ascii="Arial" w:eastAsia="Times New Roman" w:hAnsi="Arial" w:cs="Arial"/>
                <w:sz w:val="20"/>
                <w:szCs w:val="20"/>
                <w:lang w:val="en-GB"/>
              </w:rPr>
              <w:t> </w:t>
            </w:r>
            <w:r w:rsidRPr="0043509D">
              <w:rPr>
                <w:rFonts w:ascii="Arial" w:eastAsia="Times New Roman" w:hAnsi="Arial" w:cs="Arial"/>
                <w:sz w:val="20"/>
                <w:szCs w:val="20"/>
                <w:lang w:val="en-GB"/>
              </w:rPr>
              <w:t> </w:t>
            </w:r>
            <w:r w:rsidRPr="0043509D">
              <w:rPr>
                <w:rFonts w:ascii="Arial" w:eastAsia="Times New Roman" w:hAnsi="Arial" w:cs="Arial"/>
                <w:sz w:val="20"/>
                <w:szCs w:val="20"/>
                <w:lang w:val="en-GB"/>
              </w:rPr>
              <w:t> </w:t>
            </w:r>
            <w:r w:rsidRPr="0043509D">
              <w:rPr>
                <w:rFonts w:ascii="Arial" w:eastAsia="Times New Roman" w:hAnsi="Arial" w:cs="Arial"/>
                <w:sz w:val="20"/>
                <w:szCs w:val="20"/>
                <w:lang w:val="en-GB"/>
              </w:rPr>
              <w:fldChar w:fldCharType="end"/>
            </w:r>
          </w:p>
        </w:tc>
      </w:tr>
      <w:tr w:rsidR="000F3387" w:rsidRPr="0043509D" w:rsidTr="00C322E6">
        <w:trPr>
          <w:trHeight w:val="75"/>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0F3387" w:rsidRPr="0043509D" w:rsidRDefault="000F3387" w:rsidP="00C322E6">
            <w:pPr>
              <w:tabs>
                <w:tab w:val="left" w:pos="2820"/>
              </w:tabs>
              <w:spacing w:after="0"/>
              <w:rPr>
                <w:rFonts w:ascii="Arial" w:eastAsia="Times New Roman"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noProof/>
                <w:sz w:val="20"/>
                <w:szCs w:val="20"/>
                <w:lang w:val="en-GB"/>
              </w:rPr>
              <w:t> </w:t>
            </w:r>
            <w:r w:rsidRPr="0043509D">
              <w:rPr>
                <w:rFonts w:ascii="Arial" w:eastAsia="Times New Roman" w:hAnsi="Arial" w:cs="Arial"/>
                <w:sz w:val="20"/>
                <w:szCs w:val="20"/>
                <w:lang w:val="en-GB"/>
              </w:rPr>
              <w:fldChar w:fldCharType="end"/>
            </w:r>
          </w:p>
        </w:tc>
      </w:tr>
      <w:tr w:rsidR="000F3387" w:rsidRPr="0043509D" w:rsidTr="00C322E6">
        <w:trPr>
          <w:trHeight w:val="75"/>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0F3387" w:rsidRPr="0043509D" w:rsidRDefault="000F3387" w:rsidP="00C322E6">
            <w:pPr>
              <w:rPr>
                <w:rFonts w:eastAsia="Times New Roman"/>
              </w:rPr>
            </w:pPr>
          </w:p>
        </w:tc>
        <w:tc>
          <w:tcPr>
            <w:tcW w:w="1244" w:type="dxa"/>
            <w:gridSpan w:val="2"/>
            <w:tcBorders>
              <w:left w:val="single" w:sz="8" w:space="0" w:color="auto"/>
              <w:right w:val="single" w:sz="8" w:space="0" w:color="auto"/>
            </w:tcBorders>
            <w:tcMar>
              <w:left w:w="57" w:type="dxa"/>
              <w:right w:w="57" w:type="dxa"/>
            </w:tcMar>
          </w:tcPr>
          <w:p w:rsidR="000F3387" w:rsidRPr="0043509D" w:rsidRDefault="000F3387" w:rsidP="00C322E6">
            <w:pPr>
              <w:rPr>
                <w:rFonts w:eastAsia="Times New Roman"/>
              </w:rPr>
            </w:pPr>
          </w:p>
        </w:tc>
        <w:tc>
          <w:tcPr>
            <w:tcW w:w="1518" w:type="dxa"/>
            <w:gridSpan w:val="4"/>
            <w:tcBorders>
              <w:left w:val="single" w:sz="8" w:space="0" w:color="auto"/>
              <w:right w:val="single" w:sz="12" w:space="0" w:color="auto"/>
            </w:tcBorders>
            <w:tcMar>
              <w:left w:w="57" w:type="dxa"/>
              <w:right w:w="57" w:type="dxa"/>
            </w:tcMar>
          </w:tcPr>
          <w:p w:rsidR="000F3387" w:rsidRPr="0043509D" w:rsidRDefault="000F3387" w:rsidP="00C322E6">
            <w:pPr>
              <w:rPr>
                <w:rFonts w:eastAsia="Times New Roman"/>
              </w:rPr>
            </w:pPr>
          </w:p>
        </w:tc>
      </w:tr>
      <w:tr w:rsidR="000F3387" w:rsidRPr="0043509D" w:rsidTr="00C322E6">
        <w:trPr>
          <w:trHeight w:val="175"/>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r>
      <w:tr w:rsidR="000F3387" w:rsidRPr="0043509D" w:rsidTr="00C322E6">
        <w:trPr>
          <w:trHeight w:val="175"/>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r>
      <w:tr w:rsidR="000F3387" w:rsidRPr="0043509D" w:rsidTr="00C322E6">
        <w:trPr>
          <w:trHeight w:val="175"/>
        </w:trPr>
        <w:tc>
          <w:tcPr>
            <w:tcW w:w="1912" w:type="dxa"/>
            <w:vMerge/>
            <w:tcBorders>
              <w:left w:val="single" w:sz="12" w:space="0" w:color="auto"/>
            </w:tcBorders>
            <w:shd w:val="clear" w:color="auto" w:fill="CCFFFF"/>
            <w:tcMar>
              <w:left w:w="57" w:type="dxa"/>
              <w:right w:w="57" w:type="dxa"/>
            </w:tcMar>
            <w:vAlign w:val="center"/>
          </w:tcPr>
          <w:p w:rsidR="000F3387" w:rsidRPr="0043509D" w:rsidRDefault="000F3387"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right w:val="single" w:sz="8" w:space="0" w:color="auto"/>
            </w:tcBorders>
            <w:tcMar>
              <w:left w:w="57" w:type="dxa"/>
              <w:right w:w="57" w:type="dxa"/>
            </w:tcMa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r>
      <w:tr w:rsidR="000F3387" w:rsidRPr="0043509D" w:rsidTr="00C322E6">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F3387" w:rsidRPr="0043509D" w:rsidRDefault="000F3387" w:rsidP="00C322E6">
            <w:pPr>
              <w:numPr>
                <w:ilvl w:val="0"/>
                <w:numId w:val="1"/>
              </w:numPr>
              <w:tabs>
                <w:tab w:val="left" w:pos="2820"/>
              </w:tabs>
              <w:spacing w:after="0" w:line="240" w:lineRule="auto"/>
              <w:rPr>
                <w:rFonts w:ascii="Arial" w:eastAsia="Times New Roman"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0F3387" w:rsidRPr="0043509D" w:rsidRDefault="000F3387" w:rsidP="00C322E6">
            <w:pPr>
              <w:tabs>
                <w:tab w:val="left" w:pos="2820"/>
              </w:tabs>
              <w:spacing w:after="0"/>
              <w:jc w:val="center"/>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r>
      <w:tr w:rsidR="000F3387" w:rsidRPr="0043509D" w:rsidTr="00C322E6">
        <w:tc>
          <w:tcPr>
            <w:tcW w:w="1912" w:type="dxa"/>
            <w:tcBorders>
              <w:top w:val="single" w:sz="12" w:space="0" w:color="auto"/>
              <w:left w:val="single" w:sz="12" w:space="0" w:color="auto"/>
            </w:tcBorders>
            <w:shd w:val="clear" w:color="auto" w:fill="CCFFFF"/>
            <w:tcMar>
              <w:left w:w="57" w:type="dxa"/>
              <w:right w:w="57" w:type="dxa"/>
            </w:tcMar>
            <w:vAlign w:val="center"/>
          </w:tcPr>
          <w:p w:rsidR="000F3387" w:rsidRPr="0043509D" w:rsidRDefault="000F3387" w:rsidP="00C322E6">
            <w:pPr>
              <w:tabs>
                <w:tab w:val="left" w:pos="567"/>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0F3387" w:rsidRPr="0043509D" w:rsidRDefault="000F3387" w:rsidP="00C322E6">
            <w:pPr>
              <w:tabs>
                <w:tab w:val="left" w:pos="2820"/>
              </w:tabs>
              <w:spacing w:after="0"/>
              <w:rPr>
                <w:rFonts w:ascii="Arial" w:eastAsia="Times New Roman" w:hAnsi="Arial" w:cs="Arial"/>
                <w:i/>
                <w:sz w:val="20"/>
                <w:szCs w:val="20"/>
                <w:lang w:val="en-GB"/>
              </w:rPr>
            </w:pPr>
            <w:r w:rsidRPr="0043509D">
              <w:rPr>
                <w:rFonts w:ascii="Arial" w:eastAsia="Times New Roman" w:hAnsi="Arial" w:cs="Arial"/>
                <w:i/>
                <w:sz w:val="20"/>
                <w:szCs w:val="20"/>
                <w:lang w:val="en-GB"/>
              </w:rPr>
              <w:t>Textbooks and books:</w:t>
            </w:r>
          </w:p>
          <w:p w:rsidR="000F3387" w:rsidRPr="0043509D" w:rsidRDefault="000F3387" w:rsidP="00C322E6">
            <w:pPr>
              <w:tabs>
                <w:tab w:val="left" w:pos="2820"/>
              </w:tabs>
              <w:spacing w:after="0"/>
              <w:rPr>
                <w:rFonts w:ascii="Arial" w:eastAsia="Times New Roman" w:hAnsi="Arial" w:cs="Arial"/>
                <w:sz w:val="20"/>
                <w:szCs w:val="20"/>
                <w:lang w:val="en-GB"/>
              </w:rPr>
            </w:pPr>
          </w:p>
          <w:p w:rsidR="000F3387" w:rsidRPr="0043509D" w:rsidRDefault="000F3387" w:rsidP="00C322E6">
            <w:pPr>
              <w:tabs>
                <w:tab w:val="left" w:pos="2820"/>
              </w:tabs>
              <w:spacing w:after="0"/>
              <w:rPr>
                <w:rFonts w:ascii="Arial" w:eastAsia="Times New Roman" w:hAnsi="Arial" w:cs="Arial"/>
                <w:sz w:val="20"/>
                <w:szCs w:val="20"/>
                <w:lang w:val="en-GB"/>
              </w:rPr>
            </w:pPr>
            <w:proofErr w:type="spellStart"/>
            <w:r w:rsidRPr="0043509D">
              <w:rPr>
                <w:rFonts w:ascii="Arial" w:eastAsia="Times New Roman" w:hAnsi="Arial" w:cs="Arial"/>
                <w:sz w:val="20"/>
                <w:szCs w:val="20"/>
                <w:lang w:val="en-GB"/>
              </w:rPr>
              <w:t>Lovrinović</w:t>
            </w:r>
            <w:proofErr w:type="spellEnd"/>
            <w:r w:rsidRPr="0043509D">
              <w:rPr>
                <w:rFonts w:ascii="Arial" w:eastAsia="Times New Roman" w:hAnsi="Arial" w:cs="Arial"/>
                <w:sz w:val="20"/>
                <w:szCs w:val="20"/>
                <w:lang w:val="en-GB"/>
              </w:rPr>
              <w:t xml:space="preserve">, I.: </w:t>
            </w:r>
            <w:proofErr w:type="spellStart"/>
            <w:r w:rsidRPr="0043509D">
              <w:rPr>
                <w:rFonts w:ascii="Arial" w:eastAsia="Times New Roman" w:hAnsi="Arial" w:cs="Arial"/>
                <w:sz w:val="20"/>
                <w:szCs w:val="20"/>
                <w:lang w:val="en-GB"/>
              </w:rPr>
              <w:t>Globalne</w:t>
            </w:r>
            <w:proofErr w:type="spellEnd"/>
            <w:r w:rsidRPr="0043509D">
              <w:rPr>
                <w:rFonts w:ascii="Arial" w:eastAsia="Times New Roman" w:hAnsi="Arial" w:cs="Arial"/>
                <w:sz w:val="20"/>
                <w:szCs w:val="20"/>
                <w:lang w:val="en-GB"/>
              </w:rPr>
              <w:t xml:space="preserve"> </w:t>
            </w:r>
            <w:proofErr w:type="spellStart"/>
            <w:r w:rsidRPr="0043509D">
              <w:rPr>
                <w:rFonts w:ascii="Arial" w:eastAsia="Times New Roman" w:hAnsi="Arial" w:cs="Arial"/>
                <w:sz w:val="20"/>
                <w:szCs w:val="20"/>
                <w:lang w:val="en-GB"/>
              </w:rPr>
              <w:t>financije</w:t>
            </w:r>
            <w:proofErr w:type="spellEnd"/>
            <w:r w:rsidRPr="0043509D">
              <w:rPr>
                <w:rFonts w:ascii="Arial" w:eastAsia="Times New Roman" w:hAnsi="Arial" w:cs="Arial"/>
                <w:sz w:val="20"/>
                <w:szCs w:val="20"/>
                <w:lang w:val="en-GB"/>
              </w:rPr>
              <w:t>, Accent, 2015., Zagreb</w:t>
            </w: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Copeland, L.: Exchange Rates and International Finance, Prentice Hall, 2008.</w:t>
            </w:r>
          </w:p>
          <w:p w:rsidR="000F3387" w:rsidRPr="0043509D" w:rsidRDefault="000F3387" w:rsidP="00C322E6">
            <w:pPr>
              <w:tabs>
                <w:tab w:val="left" w:pos="2820"/>
              </w:tabs>
              <w:spacing w:after="0"/>
              <w:rPr>
                <w:rFonts w:ascii="Arial" w:eastAsia="Times New Roman" w:hAnsi="Arial" w:cs="Arial"/>
                <w:sz w:val="20"/>
                <w:szCs w:val="20"/>
                <w:lang w:val="en-GB"/>
              </w:rPr>
            </w:pPr>
            <w:proofErr w:type="spellStart"/>
            <w:r w:rsidRPr="0043509D">
              <w:rPr>
                <w:rFonts w:ascii="Arial" w:eastAsia="Times New Roman" w:hAnsi="Arial" w:cs="Arial"/>
                <w:sz w:val="20"/>
                <w:szCs w:val="20"/>
                <w:lang w:val="en-GB"/>
              </w:rPr>
              <w:t>Krugman</w:t>
            </w:r>
            <w:proofErr w:type="spellEnd"/>
            <w:r w:rsidRPr="0043509D">
              <w:rPr>
                <w:rFonts w:ascii="Arial" w:eastAsia="Times New Roman" w:hAnsi="Arial" w:cs="Arial"/>
                <w:sz w:val="20"/>
                <w:szCs w:val="20"/>
                <w:lang w:val="en-GB"/>
              </w:rPr>
              <w:t xml:space="preserve">, </w:t>
            </w:r>
            <w:proofErr w:type="gramStart"/>
            <w:r w:rsidRPr="0043509D">
              <w:rPr>
                <w:rFonts w:ascii="Arial" w:eastAsia="Times New Roman" w:hAnsi="Arial" w:cs="Arial"/>
                <w:sz w:val="20"/>
                <w:szCs w:val="20"/>
                <w:lang w:val="en-GB"/>
              </w:rPr>
              <w:t>P.R..</w:t>
            </w:r>
            <w:proofErr w:type="gramEnd"/>
            <w:r w:rsidRPr="0043509D">
              <w:rPr>
                <w:rFonts w:ascii="Arial" w:eastAsia="Times New Roman" w:hAnsi="Arial" w:cs="Arial"/>
                <w:sz w:val="20"/>
                <w:szCs w:val="20"/>
                <w:lang w:val="en-GB"/>
              </w:rPr>
              <w:t xml:space="preserve"> </w:t>
            </w:r>
            <w:proofErr w:type="spellStart"/>
            <w:r w:rsidRPr="0043509D">
              <w:rPr>
                <w:rFonts w:ascii="Arial" w:eastAsia="Times New Roman" w:hAnsi="Arial" w:cs="Arial"/>
                <w:sz w:val="20"/>
                <w:szCs w:val="20"/>
                <w:lang w:val="en-GB"/>
              </w:rPr>
              <w:t>Obstfeld</w:t>
            </w:r>
            <w:proofErr w:type="spellEnd"/>
            <w:r w:rsidRPr="0043509D">
              <w:rPr>
                <w:rFonts w:ascii="Arial" w:eastAsia="Times New Roman" w:hAnsi="Arial" w:cs="Arial"/>
                <w:sz w:val="20"/>
                <w:szCs w:val="20"/>
                <w:lang w:val="en-GB"/>
              </w:rPr>
              <w:t xml:space="preserve">, M.: </w:t>
            </w:r>
            <w:proofErr w:type="spellStart"/>
            <w:r w:rsidRPr="0043509D">
              <w:rPr>
                <w:rFonts w:ascii="Arial" w:eastAsia="Times New Roman" w:hAnsi="Arial" w:cs="Arial"/>
                <w:sz w:val="20"/>
                <w:szCs w:val="20"/>
                <w:lang w:val="en-GB"/>
              </w:rPr>
              <w:t>Međunarodna</w:t>
            </w:r>
            <w:proofErr w:type="spellEnd"/>
            <w:r w:rsidRPr="0043509D">
              <w:rPr>
                <w:rFonts w:ascii="Arial" w:eastAsia="Times New Roman" w:hAnsi="Arial" w:cs="Arial"/>
                <w:sz w:val="20"/>
                <w:szCs w:val="20"/>
                <w:lang w:val="en-GB"/>
              </w:rPr>
              <w:t xml:space="preserve"> </w:t>
            </w:r>
            <w:proofErr w:type="spellStart"/>
            <w:r w:rsidRPr="0043509D">
              <w:rPr>
                <w:rFonts w:ascii="Arial" w:eastAsia="Times New Roman" w:hAnsi="Arial" w:cs="Arial"/>
                <w:sz w:val="20"/>
                <w:szCs w:val="20"/>
                <w:lang w:val="en-GB"/>
              </w:rPr>
              <w:t>ekonomija</w:t>
            </w:r>
            <w:proofErr w:type="spellEnd"/>
            <w:r w:rsidRPr="0043509D">
              <w:rPr>
                <w:rFonts w:ascii="Arial" w:eastAsia="Times New Roman" w:hAnsi="Arial" w:cs="Arial"/>
                <w:sz w:val="20"/>
                <w:szCs w:val="20"/>
                <w:lang w:val="en-GB"/>
              </w:rPr>
              <w:t xml:space="preserve">, VII </w:t>
            </w:r>
            <w:proofErr w:type="spellStart"/>
            <w:r w:rsidRPr="0043509D">
              <w:rPr>
                <w:rFonts w:ascii="Arial" w:eastAsia="Times New Roman" w:hAnsi="Arial" w:cs="Arial"/>
                <w:sz w:val="20"/>
                <w:szCs w:val="20"/>
                <w:lang w:val="en-GB"/>
              </w:rPr>
              <w:t>izdanje</w:t>
            </w:r>
            <w:proofErr w:type="spellEnd"/>
            <w:r w:rsidRPr="0043509D">
              <w:rPr>
                <w:rFonts w:ascii="Arial" w:eastAsia="Times New Roman" w:hAnsi="Arial" w:cs="Arial"/>
                <w:sz w:val="20"/>
                <w:szCs w:val="20"/>
                <w:lang w:val="en-GB"/>
              </w:rPr>
              <w:t>, MATE 2009.</w:t>
            </w: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 xml:space="preserve">Miles, D., Scott, A., </w:t>
            </w:r>
            <w:proofErr w:type="spellStart"/>
            <w:r w:rsidRPr="0043509D">
              <w:rPr>
                <w:rFonts w:ascii="Arial" w:eastAsia="Times New Roman" w:hAnsi="Arial" w:cs="Arial"/>
                <w:sz w:val="20"/>
                <w:szCs w:val="20"/>
                <w:lang w:val="en-GB"/>
              </w:rPr>
              <w:t>Breedon</w:t>
            </w:r>
            <w:proofErr w:type="spellEnd"/>
            <w:r w:rsidRPr="0043509D">
              <w:rPr>
                <w:rFonts w:ascii="Arial" w:eastAsia="Times New Roman" w:hAnsi="Arial" w:cs="Arial"/>
                <w:sz w:val="20"/>
                <w:szCs w:val="20"/>
                <w:lang w:val="en-GB"/>
              </w:rPr>
              <w:t xml:space="preserve">, F.: Macroeconomics – Understanding the Global Economy, John Wiley and Sons </w:t>
            </w:r>
            <w:proofErr w:type="spellStart"/>
            <w:r w:rsidRPr="0043509D">
              <w:rPr>
                <w:rFonts w:ascii="Arial" w:eastAsia="Times New Roman" w:hAnsi="Arial" w:cs="Arial"/>
                <w:sz w:val="20"/>
                <w:szCs w:val="20"/>
                <w:lang w:val="en-GB"/>
              </w:rPr>
              <w:t>LtD</w:t>
            </w:r>
            <w:proofErr w:type="spellEnd"/>
            <w:r w:rsidRPr="0043509D">
              <w:rPr>
                <w:rFonts w:ascii="Arial" w:eastAsia="Times New Roman" w:hAnsi="Arial" w:cs="Arial"/>
                <w:sz w:val="20"/>
                <w:szCs w:val="20"/>
                <w:lang w:val="en-GB"/>
              </w:rPr>
              <w:t xml:space="preserve"> 2012.</w:t>
            </w:r>
          </w:p>
          <w:p w:rsidR="000F3387" w:rsidRPr="0043509D" w:rsidRDefault="000F3387" w:rsidP="00C322E6">
            <w:pPr>
              <w:tabs>
                <w:tab w:val="left" w:pos="2820"/>
              </w:tabs>
              <w:spacing w:after="0"/>
              <w:rPr>
                <w:rFonts w:ascii="Arial" w:eastAsia="Times New Roman" w:hAnsi="Arial" w:cs="Arial"/>
                <w:sz w:val="20"/>
                <w:szCs w:val="20"/>
                <w:lang w:val="en-GB"/>
              </w:rPr>
            </w:pP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Articles:</w:t>
            </w:r>
          </w:p>
          <w:p w:rsidR="000F3387" w:rsidRPr="0043509D" w:rsidRDefault="000F3387" w:rsidP="00C322E6">
            <w:pPr>
              <w:tabs>
                <w:tab w:val="left" w:pos="2820"/>
              </w:tabs>
              <w:spacing w:after="0"/>
              <w:rPr>
                <w:rFonts w:ascii="Arial" w:eastAsia="Times New Roman" w:hAnsi="Arial" w:cs="Arial"/>
                <w:sz w:val="20"/>
                <w:szCs w:val="20"/>
                <w:lang w:val="en-GB"/>
              </w:rPr>
            </w:pP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 xml:space="preserve">Pečarić, M. </w:t>
            </w:r>
            <w:proofErr w:type="spellStart"/>
            <w:r w:rsidRPr="0043509D">
              <w:rPr>
                <w:rFonts w:ascii="Arial" w:eastAsia="Times New Roman" w:hAnsi="Arial" w:cs="Arial"/>
                <w:sz w:val="20"/>
                <w:szCs w:val="20"/>
                <w:lang w:val="en-GB"/>
              </w:rPr>
              <w:t>i</w:t>
            </w:r>
            <w:proofErr w:type="spellEnd"/>
            <w:r w:rsidRPr="0043509D">
              <w:rPr>
                <w:rFonts w:ascii="Arial" w:eastAsia="Times New Roman" w:hAnsi="Arial" w:cs="Arial"/>
                <w:sz w:val="20"/>
                <w:szCs w:val="20"/>
                <w:lang w:val="en-GB"/>
              </w:rPr>
              <w:t xml:space="preserve"> </w:t>
            </w:r>
            <w:proofErr w:type="spellStart"/>
            <w:r w:rsidRPr="0043509D">
              <w:rPr>
                <w:rFonts w:ascii="Arial" w:eastAsia="Times New Roman" w:hAnsi="Arial" w:cs="Arial"/>
                <w:sz w:val="20"/>
                <w:szCs w:val="20"/>
                <w:lang w:val="en-GB"/>
              </w:rPr>
              <w:t>Visković</w:t>
            </w:r>
            <w:proofErr w:type="spellEnd"/>
            <w:r w:rsidRPr="0043509D">
              <w:rPr>
                <w:rFonts w:ascii="Arial" w:eastAsia="Times New Roman" w:hAnsi="Arial" w:cs="Arial"/>
                <w:sz w:val="20"/>
                <w:szCs w:val="20"/>
                <w:lang w:val="en-GB"/>
              </w:rPr>
              <w:t xml:space="preserve">, J.:  The effects of prudential policy measures on financial stability in post-transition countries, Proceedings of Rijeka Faculty of Economics: Journal of Economics and Business, Vol. 31. No. 1. </w:t>
            </w:r>
            <w:proofErr w:type="spellStart"/>
            <w:proofErr w:type="gramStart"/>
            <w:r w:rsidRPr="0043509D">
              <w:rPr>
                <w:rFonts w:ascii="Arial" w:eastAsia="Times New Roman" w:hAnsi="Arial" w:cs="Arial"/>
                <w:sz w:val="20"/>
                <w:szCs w:val="20"/>
                <w:lang w:val="en-GB"/>
              </w:rPr>
              <w:t>lipanj</w:t>
            </w:r>
            <w:proofErr w:type="spellEnd"/>
            <w:proofErr w:type="gramEnd"/>
            <w:r w:rsidRPr="0043509D">
              <w:rPr>
                <w:rFonts w:ascii="Arial" w:eastAsia="Times New Roman" w:hAnsi="Arial" w:cs="Arial"/>
                <w:sz w:val="20"/>
                <w:szCs w:val="20"/>
                <w:lang w:val="en-GB"/>
              </w:rPr>
              <w:t xml:space="preserve"> 2013., ISSN 1331-8004 p. 9.-34.</w:t>
            </w:r>
          </w:p>
          <w:p w:rsidR="000F3387" w:rsidRPr="0043509D" w:rsidRDefault="000F3387" w:rsidP="00C322E6">
            <w:pPr>
              <w:tabs>
                <w:tab w:val="left" w:pos="2820"/>
              </w:tabs>
              <w:spacing w:after="0"/>
              <w:rPr>
                <w:rFonts w:ascii="Arial" w:eastAsia="Times New Roman" w:hAnsi="Arial" w:cs="Arial"/>
                <w:sz w:val="20"/>
                <w:szCs w:val="20"/>
                <w:lang w:val="en-GB"/>
              </w:rPr>
            </w:pP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Other sources:</w:t>
            </w:r>
          </w:p>
          <w:p w:rsidR="000F3387" w:rsidRPr="0043509D" w:rsidRDefault="000F3387" w:rsidP="00C322E6">
            <w:pPr>
              <w:tabs>
                <w:tab w:val="left" w:pos="2820"/>
              </w:tabs>
              <w:spacing w:after="0"/>
              <w:rPr>
                <w:rFonts w:ascii="Arial" w:eastAsia="Times New Roman" w:hAnsi="Arial" w:cs="Arial"/>
                <w:sz w:val="20"/>
                <w:szCs w:val="20"/>
                <w:lang w:val="en-GB"/>
              </w:rPr>
            </w:pP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lastRenderedPageBreak/>
              <w:t>Financial statistics (www.imf.org)</w:t>
            </w: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World Economic Outlook (www.imf.org)</w:t>
            </w:r>
          </w:p>
          <w:p w:rsidR="000F3387" w:rsidRPr="0043509D" w:rsidRDefault="000F3387" w:rsidP="00C322E6">
            <w:pPr>
              <w:tabs>
                <w:tab w:val="left" w:pos="2820"/>
              </w:tabs>
              <w:spacing w:after="0"/>
              <w:rPr>
                <w:rFonts w:ascii="Arial" w:eastAsia="Times New Roman" w:hAnsi="Arial" w:cs="Arial"/>
                <w:sz w:val="20"/>
                <w:szCs w:val="20"/>
                <w:lang w:val="en-GB"/>
              </w:rPr>
            </w:pPr>
            <w:proofErr w:type="spellStart"/>
            <w:r w:rsidRPr="0043509D">
              <w:rPr>
                <w:rFonts w:ascii="Arial" w:eastAsia="Times New Roman" w:hAnsi="Arial" w:cs="Arial"/>
                <w:sz w:val="20"/>
                <w:szCs w:val="20"/>
                <w:lang w:val="en-GB"/>
              </w:rPr>
              <w:t>Eurostat</w:t>
            </w:r>
            <w:proofErr w:type="spellEnd"/>
            <w:r w:rsidRPr="0043509D">
              <w:rPr>
                <w:rFonts w:ascii="Arial" w:eastAsia="Times New Roman" w:hAnsi="Arial" w:cs="Arial"/>
                <w:sz w:val="20"/>
                <w:szCs w:val="20"/>
                <w:lang w:val="en-GB"/>
              </w:rPr>
              <w:t xml:space="preserve"> (http://ec.europa.eu/eurostat)</w:t>
            </w: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World Bank (https://data.worldbank.org )</w:t>
            </w:r>
          </w:p>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t>http://web.pdx.edu/~ito/Chinn-Ito_website.htm</w:t>
            </w:r>
          </w:p>
        </w:tc>
      </w:tr>
      <w:tr w:rsidR="000F3387" w:rsidRPr="0043509D" w:rsidTr="00C322E6">
        <w:tc>
          <w:tcPr>
            <w:tcW w:w="1912" w:type="dxa"/>
            <w:tcBorders>
              <w:left w:val="single" w:sz="12" w:space="0" w:color="auto"/>
            </w:tcBorders>
            <w:shd w:val="clear" w:color="auto" w:fill="CCFFFF"/>
            <w:tcMar>
              <w:left w:w="57" w:type="dxa"/>
              <w:right w:w="57" w:type="dxa"/>
            </w:tcMar>
            <w:vAlign w:val="center"/>
          </w:tcPr>
          <w:p w:rsidR="000F3387" w:rsidRPr="0043509D" w:rsidRDefault="000F3387" w:rsidP="00C322E6">
            <w:pPr>
              <w:tabs>
                <w:tab w:val="left" w:pos="567"/>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0F3387" w:rsidRPr="0043509D" w:rsidRDefault="000F3387" w:rsidP="000F3387">
            <w:pPr>
              <w:numPr>
                <w:ilvl w:val="0"/>
                <w:numId w:val="3"/>
              </w:numPr>
              <w:tabs>
                <w:tab w:val="left" w:pos="356"/>
              </w:tabs>
              <w:spacing w:after="0"/>
              <w:rPr>
                <w:rFonts w:ascii="Arial" w:eastAsia="Times New Roman" w:hAnsi="Arial" w:cs="Arial"/>
                <w:bCs/>
                <w:iCs/>
                <w:sz w:val="20"/>
                <w:szCs w:val="20"/>
                <w:lang w:val="en-GB"/>
              </w:rPr>
            </w:pPr>
            <w:r w:rsidRPr="0043509D">
              <w:rPr>
                <w:rFonts w:ascii="Arial" w:eastAsia="Times New Roman" w:hAnsi="Arial" w:cs="Arial"/>
                <w:bCs/>
                <w:iCs/>
                <w:sz w:val="20"/>
                <w:szCs w:val="20"/>
                <w:lang w:val="en-GB"/>
              </w:rPr>
              <w:t>Class attendance records and documentation about students’ results in fulfilling their obligations (lecturer)</w:t>
            </w:r>
          </w:p>
          <w:p w:rsidR="000F3387" w:rsidRPr="0043509D" w:rsidRDefault="000F3387" w:rsidP="000F3387">
            <w:pPr>
              <w:numPr>
                <w:ilvl w:val="0"/>
                <w:numId w:val="3"/>
              </w:numPr>
              <w:spacing w:after="0" w:line="240" w:lineRule="auto"/>
              <w:rPr>
                <w:rFonts w:ascii="Arial" w:eastAsia="Times New Roman" w:hAnsi="Arial" w:cs="Arial"/>
                <w:sz w:val="20"/>
                <w:szCs w:val="20"/>
                <w:lang w:val="en-GB"/>
              </w:rPr>
            </w:pPr>
            <w:r w:rsidRPr="0043509D">
              <w:rPr>
                <w:rFonts w:ascii="Arial" w:eastAsia="Times New Roman" w:hAnsi="Arial" w:cs="Arial"/>
                <w:bCs/>
                <w:iCs/>
                <w:sz w:val="20"/>
                <w:szCs w:val="20"/>
                <w:lang w:val="en-GB"/>
              </w:rPr>
              <w:t xml:space="preserve">Class management surveillance </w:t>
            </w:r>
            <w:r w:rsidRPr="0043509D">
              <w:rPr>
                <w:rFonts w:ascii="Arial" w:eastAsia="Times New Roman" w:hAnsi="Arial" w:cs="Arial"/>
                <w:sz w:val="20"/>
                <w:szCs w:val="20"/>
                <w:lang w:val="en-GB"/>
              </w:rPr>
              <w:t>(Vice-dean for education).</w:t>
            </w:r>
          </w:p>
          <w:p w:rsidR="000F3387" w:rsidRPr="0043509D" w:rsidRDefault="000F3387" w:rsidP="000F3387">
            <w:pPr>
              <w:numPr>
                <w:ilvl w:val="0"/>
                <w:numId w:val="3"/>
              </w:numPr>
              <w:spacing w:after="0" w:line="240" w:lineRule="auto"/>
              <w:rPr>
                <w:rFonts w:ascii="Arial" w:eastAsia="Times New Roman" w:hAnsi="Arial" w:cs="Arial"/>
                <w:bCs/>
                <w:iCs/>
                <w:sz w:val="20"/>
                <w:szCs w:val="20"/>
                <w:lang w:val="en-GB"/>
              </w:rPr>
            </w:pPr>
            <w:r w:rsidRPr="0043509D">
              <w:rPr>
                <w:rFonts w:ascii="Arial" w:eastAsia="Times New Roman" w:hAnsi="Arial" w:cs="Arial"/>
                <w:bCs/>
                <w:iCs/>
                <w:sz w:val="20"/>
                <w:szCs w:val="20"/>
                <w:lang w:val="en-GB"/>
              </w:rPr>
              <w:t xml:space="preserve">Study efficacy analysis of all study courses </w:t>
            </w:r>
            <w:r w:rsidRPr="0043509D">
              <w:rPr>
                <w:rFonts w:ascii="Arial" w:eastAsia="Times New Roman" w:hAnsi="Arial" w:cs="Arial"/>
                <w:sz w:val="20"/>
                <w:szCs w:val="20"/>
                <w:lang w:val="en-GB"/>
              </w:rPr>
              <w:t>(Vice-dean for education).</w:t>
            </w:r>
          </w:p>
          <w:p w:rsidR="000F3387" w:rsidRPr="0043509D" w:rsidRDefault="000F3387" w:rsidP="000F3387">
            <w:pPr>
              <w:numPr>
                <w:ilvl w:val="0"/>
                <w:numId w:val="3"/>
              </w:numPr>
              <w:spacing w:after="0" w:line="240" w:lineRule="auto"/>
              <w:rPr>
                <w:rFonts w:ascii="Arial" w:eastAsia="Times New Roman" w:hAnsi="Arial" w:cs="Arial"/>
                <w:sz w:val="20"/>
                <w:szCs w:val="20"/>
                <w:lang w:val="en-GB"/>
              </w:rPr>
            </w:pPr>
            <w:r w:rsidRPr="0043509D">
              <w:rPr>
                <w:rFonts w:ascii="Arial" w:eastAsia="Times New Roman" w:hAnsi="Arial" w:cs="Arial"/>
                <w:bCs/>
                <w:iCs/>
                <w:sz w:val="20"/>
                <w:szCs w:val="20"/>
                <w:lang w:val="en-GB"/>
              </w:rPr>
              <w:t>Student poll on lecturer and class efficacy for each study course</w:t>
            </w:r>
            <w:r w:rsidRPr="0043509D">
              <w:rPr>
                <w:rFonts w:ascii="Arial" w:eastAsia="Times New Roman" w:hAnsi="Arial" w:cs="Arial"/>
                <w:sz w:val="20"/>
                <w:szCs w:val="20"/>
                <w:lang w:val="en-GB"/>
              </w:rPr>
              <w:t xml:space="preserve"> (University of Split, </w:t>
            </w:r>
            <w:r w:rsidRPr="0043509D">
              <w:rPr>
                <w:rFonts w:ascii="Arial" w:eastAsia="Times New Roman" w:hAnsi="Arial" w:cs="Arial"/>
                <w:bCs/>
                <w:iCs/>
                <w:sz w:val="20"/>
                <w:szCs w:val="20"/>
                <w:lang w:val="en-GB"/>
              </w:rPr>
              <w:t xml:space="preserve">Quality Improvement </w:t>
            </w:r>
            <w:proofErr w:type="spellStart"/>
            <w:r w:rsidRPr="0043509D">
              <w:rPr>
                <w:rFonts w:ascii="Arial" w:eastAsia="Times New Roman" w:hAnsi="Arial" w:cs="Arial"/>
                <w:bCs/>
                <w:iCs/>
                <w:sz w:val="20"/>
                <w:szCs w:val="20"/>
                <w:lang w:val="en-GB"/>
              </w:rPr>
              <w:t>Center</w:t>
            </w:r>
            <w:proofErr w:type="spellEnd"/>
            <w:r w:rsidRPr="0043509D">
              <w:rPr>
                <w:rFonts w:ascii="Arial" w:eastAsia="Times New Roman" w:hAnsi="Arial" w:cs="Arial"/>
                <w:sz w:val="20"/>
                <w:szCs w:val="20"/>
                <w:lang w:val="en-GB"/>
              </w:rPr>
              <w:t>)</w:t>
            </w:r>
          </w:p>
          <w:p w:rsidR="000F3387" w:rsidRPr="0043509D" w:rsidRDefault="000F3387" w:rsidP="000F3387">
            <w:pPr>
              <w:numPr>
                <w:ilvl w:val="0"/>
                <w:numId w:val="3"/>
              </w:numPr>
              <w:spacing w:after="0" w:line="240" w:lineRule="auto"/>
              <w:rPr>
                <w:rFonts w:ascii="Arial" w:eastAsia="Times New Roman" w:hAnsi="Arial" w:cs="Arial"/>
                <w:sz w:val="20"/>
                <w:szCs w:val="20"/>
                <w:lang w:val="en-GB"/>
              </w:rPr>
            </w:pPr>
            <w:r w:rsidRPr="0043509D">
              <w:rPr>
                <w:rFonts w:ascii="Arial" w:eastAsia="Times New Roman" w:hAnsi="Arial" w:cs="Arial"/>
                <w:bCs/>
                <w:iCs/>
                <w:sz w:val="20"/>
                <w:szCs w:val="20"/>
                <w:lang w:val="en-GB"/>
              </w:rPr>
              <w:t xml:space="preserve">All course learning outcomes are to be verified by the course teacher during the exam. Exam content is being validated on regular basis in order to evaluate the appropriateness of means of examining the learning outcomes </w:t>
            </w:r>
            <w:r w:rsidRPr="0043509D">
              <w:rPr>
                <w:rFonts w:ascii="Arial" w:eastAsia="Times New Roman" w:hAnsi="Arial" w:cs="Arial"/>
                <w:sz w:val="20"/>
                <w:szCs w:val="20"/>
                <w:lang w:val="en-GB"/>
              </w:rPr>
              <w:t>(Vice-dean for education).</w:t>
            </w:r>
          </w:p>
        </w:tc>
      </w:tr>
      <w:tr w:rsidR="000F3387" w:rsidRPr="0043509D" w:rsidTr="00C322E6">
        <w:tc>
          <w:tcPr>
            <w:tcW w:w="1912" w:type="dxa"/>
            <w:tcBorders>
              <w:left w:val="single" w:sz="12" w:space="0" w:color="auto"/>
              <w:bottom w:val="single" w:sz="12" w:space="0" w:color="auto"/>
            </w:tcBorders>
            <w:shd w:val="clear" w:color="auto" w:fill="CCFFFF"/>
            <w:tcMar>
              <w:left w:w="57" w:type="dxa"/>
              <w:right w:w="57" w:type="dxa"/>
            </w:tcMar>
            <w:vAlign w:val="center"/>
          </w:tcPr>
          <w:p w:rsidR="000F3387" w:rsidRPr="0043509D" w:rsidRDefault="000F3387" w:rsidP="00C322E6">
            <w:pPr>
              <w:tabs>
                <w:tab w:val="left" w:pos="567"/>
              </w:tabs>
              <w:spacing w:after="0" w:line="240" w:lineRule="auto"/>
              <w:rPr>
                <w:rFonts w:ascii="Arial" w:eastAsia="Times New Roman" w:hAnsi="Arial" w:cs="Arial"/>
                <w:sz w:val="20"/>
                <w:szCs w:val="20"/>
                <w:lang w:val="en-GB"/>
              </w:rPr>
            </w:pPr>
            <w:r w:rsidRPr="0043509D">
              <w:rPr>
                <w:rFonts w:ascii="Arial" w:eastAsia="Times New Roman"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0F3387" w:rsidRPr="0043509D" w:rsidRDefault="000F3387" w:rsidP="00C322E6">
            <w:pPr>
              <w:tabs>
                <w:tab w:val="left" w:pos="2820"/>
              </w:tabs>
              <w:spacing w:after="0"/>
              <w:rPr>
                <w:rFonts w:ascii="Arial" w:eastAsia="Times New Roman" w:hAnsi="Arial" w:cs="Arial"/>
                <w:sz w:val="20"/>
                <w:szCs w:val="20"/>
                <w:lang w:val="en-GB"/>
              </w:rPr>
            </w:pPr>
            <w:r w:rsidRPr="0043509D">
              <w:rPr>
                <w:rFonts w:ascii="Arial" w:eastAsia="Times New Roman" w:hAnsi="Arial" w:cs="Arial"/>
                <w:sz w:val="20"/>
                <w:szCs w:val="20"/>
                <w:lang w:val="en-GB"/>
              </w:rPr>
              <w:fldChar w:fldCharType="begin">
                <w:ffData>
                  <w:name w:val="Text1"/>
                  <w:enabled/>
                  <w:calcOnExit w:val="0"/>
                  <w:textInput/>
                </w:ffData>
              </w:fldChar>
            </w:r>
            <w:r w:rsidRPr="0043509D">
              <w:rPr>
                <w:rFonts w:ascii="Arial" w:eastAsia="Times New Roman" w:hAnsi="Arial" w:cs="Arial"/>
                <w:sz w:val="20"/>
                <w:szCs w:val="20"/>
                <w:lang w:val="en-GB"/>
              </w:rPr>
              <w:instrText xml:space="preserve"> FORMTEXT </w:instrText>
            </w:r>
            <w:r w:rsidRPr="0043509D">
              <w:rPr>
                <w:rFonts w:ascii="Arial" w:eastAsia="Times New Roman" w:hAnsi="Arial" w:cs="Arial"/>
                <w:sz w:val="20"/>
                <w:szCs w:val="20"/>
                <w:lang w:val="en-GB"/>
              </w:rPr>
            </w:r>
            <w:r w:rsidRPr="0043509D">
              <w:rPr>
                <w:rFonts w:ascii="Arial" w:eastAsia="Times New Roman" w:hAnsi="Arial" w:cs="Arial"/>
                <w:sz w:val="20"/>
                <w:szCs w:val="20"/>
                <w:lang w:val="en-GB"/>
              </w:rPr>
              <w:fldChar w:fldCharType="separate"/>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Unicode MS" w:eastAsia="Arial Unicode MS" w:hAnsi="Arial Unicode MS" w:cs="Arial Unicode MS"/>
                <w:noProof/>
                <w:sz w:val="20"/>
                <w:szCs w:val="20"/>
                <w:lang w:val="en-GB"/>
              </w:rPr>
              <w:t> </w:t>
            </w:r>
            <w:r w:rsidRPr="0043509D">
              <w:rPr>
                <w:rFonts w:ascii="Arial" w:eastAsia="Times New Roman" w:hAnsi="Arial" w:cs="Arial"/>
                <w:sz w:val="20"/>
                <w:szCs w:val="20"/>
                <w:lang w:val="en-GB"/>
              </w:rPr>
              <w:fldChar w:fldCharType="end"/>
            </w:r>
          </w:p>
        </w:tc>
      </w:tr>
    </w:tbl>
    <w:p w:rsidR="005243EA" w:rsidRDefault="005243EA"/>
    <w:sectPr w:rsidR="005243EA" w:rsidSect="005243E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F3387"/>
    <w:rsid w:val="000F3387"/>
    <w:rsid w:val="003D6E12"/>
    <w:rsid w:val="005243EA"/>
    <w:rsid w:val="00845BA1"/>
    <w:rsid w:val="00B85EAB"/>
    <w:rsid w:val="00E33B4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38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1172</Words>
  <Characters>6687</Characters>
  <Application>Microsoft Office Word</Application>
  <DocSecurity>0</DocSecurity>
  <Lines>55</Lines>
  <Paragraphs>15</Paragraphs>
  <ScaleCrop>false</ScaleCrop>
  <Company/>
  <LinksUpToDate>false</LinksUpToDate>
  <CharactersWithSpaces>7844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1</cp:revision>
  <dcterms:created xsi:type="dcterms:W3CDTF">2018-06-07T10:04:00Z</dcterms:created>
  <dcterms:modified xsi:type="dcterms:W3CDTF">2018-06-07T10:22:00Z</dcterms:modified>
</cp:coreProperties>
</file>